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</w:p>
    <w:p>
      <w:pPr>
        <w:pStyle w:val="Body"/>
        <w:spacing w:after="120"/>
        <w:jc w:val="center"/>
      </w:pPr>
      <w:r>
        <w:rPr>
          <w:b w:val="1"/>
          <w:bCs w:val="1"/>
          <w:rtl w:val="0"/>
        </w:rPr>
        <w:t xml:space="preserve"> Ποσοτική ανάλυση της δυναμικής της πανδημίας </w:t>
      </w:r>
      <w:r>
        <w:rPr>
          <w:b w:val="1"/>
          <w:bCs w:val="1"/>
          <w:rtl w:val="0"/>
          <w:lang w:val="da-DK"/>
        </w:rPr>
        <w:t xml:space="preserve">COVID-19 </w:t>
      </w:r>
      <w:r>
        <w:rPr>
          <w:b w:val="1"/>
          <w:bCs w:val="1"/>
          <w:rtl w:val="0"/>
        </w:rPr>
        <w:t>στην Ελλάδα</w:t>
      </w:r>
      <w:r>
        <w:br w:type="textWrapping"/>
      </w:r>
    </w:p>
    <w:p>
      <w:pPr>
        <w:pStyle w:val="Body"/>
        <w:spacing w:after="120"/>
      </w:pPr>
      <w:r>
        <w:rPr>
          <w:rtl w:val="0"/>
        </w:rPr>
        <w:t>Σύμφωνα με τα στοιχεία του ΕΟΔΥ</w:t>
      </w:r>
      <w:r>
        <w:rPr>
          <w:rtl w:val="0"/>
        </w:rPr>
        <w:t xml:space="preserve">, </w:t>
      </w:r>
      <w:r>
        <w:rPr>
          <w:rtl w:val="0"/>
        </w:rPr>
        <w:t xml:space="preserve">ο σημερινός αριθμός κρουσμάτων ανέρχεται στα </w:t>
      </w:r>
      <w:r>
        <w:rPr>
          <w:rtl w:val="0"/>
        </w:rPr>
        <w:t xml:space="preserve">8.283 </w:t>
      </w:r>
      <w:r>
        <w:rPr>
          <w:rtl w:val="0"/>
        </w:rPr>
        <w:t xml:space="preserve">νέα κρούσματα με τον αντίστοιχο κυλιόμενο μέσο όρο </w:t>
      </w:r>
      <w:r>
        <w:rPr>
          <w:rtl w:val="0"/>
        </w:rPr>
        <w:t xml:space="preserve">7 </w:t>
      </w:r>
      <w:r>
        <w:rPr>
          <w:rtl w:val="0"/>
        </w:rPr>
        <w:t xml:space="preserve">ημερών να διαμορφώνεται στα </w:t>
      </w:r>
      <w:r>
        <w:rPr>
          <w:rtl w:val="0"/>
        </w:rPr>
        <w:t xml:space="preserve">6.485. </w:t>
      </w:r>
      <w:r>
        <w:rPr>
          <w:rtl w:val="0"/>
        </w:rPr>
        <w:t>Επιπλέον</w:t>
      </w:r>
      <w:r>
        <w:rPr>
          <w:rtl w:val="0"/>
        </w:rPr>
        <w:t xml:space="preserve">, </w:t>
      </w:r>
      <w:r>
        <w:rPr>
          <w:rtl w:val="0"/>
        </w:rPr>
        <w:t>η χθεσινή πληροφόρηση από τον ΕΟΔΥ για την σημαντική παρείσφρηση των μεταλλαγμένων στελεχών ΒΑ</w:t>
      </w:r>
      <w:r>
        <w:rPr>
          <w:rtl w:val="0"/>
        </w:rPr>
        <w:t xml:space="preserve">.4 </w:t>
      </w:r>
      <w:r>
        <w:rPr>
          <w:rtl w:val="0"/>
        </w:rPr>
        <w:t>και ΒΑ</w:t>
      </w:r>
      <w:r>
        <w:rPr>
          <w:rtl w:val="0"/>
        </w:rPr>
        <w:t>.5 (</w:t>
      </w:r>
      <w:r>
        <w:rPr>
          <w:rtl w:val="0"/>
        </w:rPr>
        <w:t xml:space="preserve">στα επίπεδα του </w:t>
      </w:r>
      <w:r>
        <w:rPr>
          <w:rtl w:val="0"/>
        </w:rPr>
        <w:t xml:space="preserve">30% </w:t>
      </w:r>
      <w:r>
        <w:rPr>
          <w:rtl w:val="0"/>
        </w:rPr>
        <w:t>στις αρχές Ιουνίου</w:t>
      </w:r>
      <w:r>
        <w:rPr>
          <w:rtl w:val="0"/>
        </w:rPr>
        <w:t xml:space="preserve">) </w:t>
      </w:r>
      <w:r>
        <w:rPr>
          <w:rtl w:val="0"/>
        </w:rPr>
        <w:t>ήταν πολύτιμη</w:t>
      </w:r>
      <w:r>
        <w:rPr>
          <w:rtl w:val="0"/>
        </w:rPr>
        <w:t xml:space="preserve">, </w:t>
      </w:r>
      <w:r>
        <w:rPr>
          <w:rtl w:val="0"/>
        </w:rPr>
        <w:t xml:space="preserve">γεγονός που μας επέτρεψε να επαναεπικαιροποιήσουμε τις προβλέψεις της υπολογιστικής πλατφόρμας </w:t>
      </w:r>
      <w:r>
        <w:rPr>
          <w:rtl w:val="0"/>
        </w:rPr>
        <w:t>CORE (</w:t>
      </w:r>
      <w:r>
        <w:rPr>
          <w:rtl w:val="0"/>
        </w:rPr>
        <w:t xml:space="preserve">που λαμβάνουν υπόψη την διασπορά όλων των μεταλλαγμένων στελεχών του </w:t>
      </w:r>
      <w:r>
        <w:rPr>
          <w:rtl w:val="0"/>
        </w:rPr>
        <w:t xml:space="preserve">SARS-CoV-2), </w:t>
      </w:r>
      <w:r>
        <w:rPr>
          <w:rtl w:val="0"/>
        </w:rPr>
        <w:t xml:space="preserve">οι οποίες είναι </w:t>
      </w:r>
      <w:r>
        <w:rPr>
          <w:rtl w:val="0"/>
        </w:rPr>
        <w:t>8.333 (</w:t>
      </w:r>
      <w:r>
        <w:rPr>
          <w:rtl w:val="0"/>
        </w:rPr>
        <w:t>ημερήσια νέα κρούσματα</w:t>
      </w:r>
      <w:r>
        <w:rPr>
          <w:rtl w:val="0"/>
        </w:rPr>
        <w:t xml:space="preserve">) </w:t>
      </w:r>
      <w:r>
        <w:rPr>
          <w:rtl w:val="0"/>
        </w:rPr>
        <w:t xml:space="preserve">και </w:t>
      </w:r>
      <w:r>
        <w:rPr>
          <w:rtl w:val="0"/>
        </w:rPr>
        <w:t>6.326 (</w:t>
      </w:r>
      <w:r>
        <w:rPr>
          <w:rtl w:val="0"/>
        </w:rPr>
        <w:t xml:space="preserve">κυλιόμενος μέσος όρος </w:t>
      </w:r>
      <w:r>
        <w:rPr>
          <w:rtl w:val="0"/>
        </w:rPr>
        <w:t xml:space="preserve">7 </w:t>
      </w:r>
      <w:r>
        <w:rPr>
          <w:rtl w:val="0"/>
        </w:rPr>
        <w:t>ημερών</w:t>
      </w:r>
      <w:r>
        <w:rPr>
          <w:rtl w:val="0"/>
        </w:rPr>
        <w:t xml:space="preserve">) </w:t>
      </w:r>
      <w:r>
        <w:rPr>
          <w:rtl w:val="0"/>
        </w:rPr>
        <w:t>αντίστοιχα</w:t>
      </w:r>
      <w:r>
        <w:rPr>
          <w:rtl w:val="0"/>
        </w:rPr>
        <w:t xml:space="preserve">. </w:t>
      </w:r>
      <w:r>
        <w:rPr>
          <w:rtl w:val="0"/>
        </w:rPr>
        <w:t xml:space="preserve">Ο αριθμός των τεστ που πραγματοποιήθηκαν σήμερα ήταν </w:t>
      </w:r>
      <w:r>
        <w:rPr>
          <w:rtl w:val="0"/>
        </w:rPr>
        <w:t xml:space="preserve">100.562 </w:t>
      </w:r>
      <w:r>
        <w:rPr>
          <w:rtl w:val="0"/>
        </w:rPr>
        <w:t>και σε συνδυασμό με τον αριθμό των κρουσμάτων</w:t>
      </w:r>
      <w:r>
        <w:rPr>
          <w:rtl w:val="0"/>
        </w:rPr>
        <w:t xml:space="preserve">, </w:t>
      </w:r>
      <w:r>
        <w:rPr>
          <w:rtl w:val="0"/>
        </w:rPr>
        <w:t xml:space="preserve">ο δείκτης θετικότητας διαμορφώθηκε σήμερα στο </w:t>
      </w:r>
      <w:r>
        <w:rPr>
          <w:rtl w:val="0"/>
        </w:rPr>
        <w:t xml:space="preserve">8,2 %. </w:t>
      </w:r>
      <w:r>
        <w:rPr>
          <w:rtl w:val="0"/>
        </w:rPr>
        <w:t xml:space="preserve">Η πραγματοποίηση αριθμού τεστ σε επίπεδα άνω των </w:t>
      </w:r>
      <w:r>
        <w:rPr>
          <w:rtl w:val="0"/>
        </w:rPr>
        <w:t xml:space="preserve">150.000 </w:t>
      </w:r>
      <w:r>
        <w:rPr>
          <w:rtl w:val="0"/>
        </w:rPr>
        <w:t>την ημέρα</w:t>
      </w:r>
      <w:r>
        <w:rPr>
          <w:rtl w:val="0"/>
        </w:rPr>
        <w:t xml:space="preserve">, </w:t>
      </w:r>
      <w:r>
        <w:rPr>
          <w:rtl w:val="0"/>
        </w:rPr>
        <w:t>συντελεί στο να εξάγουμε πιο ασφαλή συμπεράσματα σχετικά με την πορεία της πανδημίας</w:t>
      </w:r>
      <w:r>
        <w:rPr>
          <w:rtl w:val="0"/>
        </w:rPr>
        <w:t xml:space="preserve">, </w:t>
      </w:r>
      <w:r>
        <w:rPr>
          <w:rtl w:val="0"/>
        </w:rPr>
        <w:t>αλλά και να εντοπίζονται περισσότεροι ασυμπτωματικοί και προσυμπτωματικοί</w:t>
      </w:r>
      <w:r>
        <w:rPr>
          <w:rtl w:val="0"/>
        </w:rPr>
        <w:t xml:space="preserve">, </w:t>
      </w:r>
      <w:r>
        <w:rPr>
          <w:rtl w:val="0"/>
        </w:rPr>
        <w:t>συντελώντας στην ανάσχεση ή έστω στον μετριασμό πιθανής έξαρσης που μπορεί να συμβεί λόγω της εμφάνισης ολοένα και ταχύτερα μεταδιδόμενων στελεχών</w:t>
      </w:r>
      <w:r>
        <w:rPr>
          <w:rtl w:val="0"/>
        </w:rPr>
        <w:t xml:space="preserve">, </w:t>
      </w:r>
      <w:r>
        <w:rPr>
          <w:rtl w:val="0"/>
        </w:rPr>
        <w:t>σε συνδυασμό με τα υπάρχοντα ανοίγματα</w:t>
      </w:r>
      <w:r>
        <w:rPr>
          <w:rtl w:val="0"/>
        </w:rPr>
        <w:t xml:space="preserve">. </w:t>
      </w:r>
      <w:r>
        <w:rPr>
          <w:rtl w:val="0"/>
        </w:rPr>
        <w:t xml:space="preserve">Σημαντικοί σύμμαχοι σε αυτή την προσπάθεια αύξησης του αριθμού των τεστ ανίχνευσης του </w:t>
      </w:r>
      <w:r>
        <w:rPr>
          <w:rtl w:val="0"/>
          <w:lang w:val="da-DK"/>
        </w:rPr>
        <w:t xml:space="preserve">SARS-CoV-2 </w:t>
      </w:r>
      <w:r>
        <w:rPr>
          <w:rtl w:val="0"/>
        </w:rPr>
        <w:t xml:space="preserve">αποτελούν εκτός από τα </w:t>
      </w:r>
      <w:r>
        <w:rPr>
          <w:rtl w:val="0"/>
        </w:rPr>
        <w:t xml:space="preserve">rapid </w:t>
      </w:r>
      <w:r>
        <w:rPr>
          <w:rtl w:val="0"/>
        </w:rPr>
        <w:t xml:space="preserve">και τα </w:t>
      </w:r>
      <w:r>
        <w:rPr>
          <w:rtl w:val="0"/>
          <w:lang w:val="en-US"/>
        </w:rPr>
        <w:t xml:space="preserve">self-test, </w:t>
      </w:r>
      <w:r>
        <w:rPr>
          <w:rtl w:val="0"/>
        </w:rPr>
        <w:t xml:space="preserve">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</w:t>
      </w:r>
      <w:r>
        <w:rPr>
          <w:rtl w:val="0"/>
        </w:rPr>
        <w:t xml:space="preserve">CORE.  </w:t>
      </w:r>
    </w:p>
    <w:p>
      <w:pPr>
        <w:pStyle w:val="Body"/>
        <w:spacing w:after="120"/>
      </w:pPr>
      <w:r>
        <w:rPr>
          <w:rtl w:val="0"/>
        </w:rPr>
        <w:t xml:space="preserve">Ο αριθμός ημερήσιων θανάτων </w:t>
      </w:r>
      <w:r>
        <w:rPr>
          <w:rtl w:val="0"/>
        </w:rPr>
        <w:t xml:space="preserve">(10) </w:t>
      </w:r>
      <w:r>
        <w:rPr>
          <w:rtl w:val="0"/>
        </w:rPr>
        <w:t xml:space="preserve">που καταγράφηκε σήμερα είναι ελαφρώς αυξημένος σε σχέση με χθες </w:t>
      </w:r>
      <w:r>
        <w:rPr>
          <w:rtl w:val="0"/>
        </w:rPr>
        <w:t xml:space="preserve">(8), </w:t>
      </w:r>
      <w:r>
        <w:rPr>
          <w:rtl w:val="0"/>
        </w:rPr>
        <w:t>έχοντας ξεπεράσει την προσωρινή ανοδική διακύμανση των προηγουμένων ημερών</w:t>
      </w:r>
      <w:r>
        <w:rPr>
          <w:rtl w:val="0"/>
        </w:rPr>
        <w:t>.</w:t>
      </w:r>
    </w:p>
    <w:p>
      <w:pPr>
        <w:pStyle w:val="Body"/>
        <w:spacing w:after="120"/>
        <w:rPr>
          <w:rStyle w:val="Hyperlink.0"/>
        </w:rPr>
      </w:pPr>
      <w:r>
        <w:rPr>
          <w:rtl w:val="0"/>
        </w:rPr>
        <w:t xml:space="preserve">Όσον αφορά στους ασθενείς σε κρίσιμη κατάσταση </w:t>
      </w:r>
      <w:r>
        <w:rPr>
          <w:rtl w:val="0"/>
        </w:rPr>
        <w:t>(</w:t>
      </w:r>
      <w:r>
        <w:rPr>
          <w:rtl w:val="0"/>
        </w:rPr>
        <w:t>διασωληνωμένοι σε ΜΕΘ</w:t>
      </w:r>
      <w:r>
        <w:rPr>
          <w:rtl w:val="0"/>
        </w:rPr>
        <w:t xml:space="preserve">), </w:t>
      </w:r>
      <w:r>
        <w:rPr>
          <w:rtl w:val="0"/>
        </w:rPr>
        <w:t xml:space="preserve">σήμερα ο αριθμός είναι οριακά χαμηλότερος σε σχέση με χθες </w:t>
      </w:r>
      <w:r>
        <w:rPr>
          <w:rtl w:val="0"/>
        </w:rPr>
        <w:t xml:space="preserve">(98 </w:t>
      </w:r>
      <w:r>
        <w:rPr>
          <w:rtl w:val="0"/>
        </w:rPr>
        <w:t xml:space="preserve">από </w:t>
      </w:r>
      <w:r>
        <w:rPr>
          <w:rtl w:val="0"/>
        </w:rPr>
        <w:t xml:space="preserve">102). </w:t>
      </w:r>
      <w:r>
        <w:rPr>
          <w:rtl w:val="0"/>
        </w:rPr>
        <w:t xml:space="preserve">Η καμπύλη εξέλιξης του αριθμού των ασθενών που νοσηλεύονται σε κλίνες ΜΕΘ με βάση τις προσομοιώσεις της πλατφόρμας </w:t>
      </w:r>
      <w:r>
        <w:rPr>
          <w:rtl w:val="0"/>
        </w:rPr>
        <w:t xml:space="preserve">CORE, </w:t>
      </w:r>
      <w:r>
        <w:rPr>
          <w:rtl w:val="0"/>
        </w:rPr>
        <w:t xml:space="preserve">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</w:t>
      </w:r>
      <w:r>
        <w:rPr/>
        <w:fldChar w:fldCharType="end" w:fldLock="0"/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των ασθενών που νοσηλεύονται σε απλές κλίνες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</w:t>
      </w:r>
      <w:r>
        <w:rPr/>
        <w:fldChar w:fldCharType="end" w:fldLock="0"/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όπου παρατηρείται σημαντική άνοδος τις τελευταίες ημέρες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παρόλο που σήμερα παρατηρήθηκε πτώση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ενώ η εκτίμησή μας για την πορεία των θανάτων ανά ημέρα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</w:t>
      </w:r>
      <w:r>
        <w:rPr/>
        <w:fldChar w:fldCharType="end" w:fldLock="0"/>
      </w:r>
      <w:r>
        <w:rPr>
          <w:rStyle w:val="Hyperlink.0"/>
          <w:rtl w:val="0"/>
        </w:rPr>
        <w:t>.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396517" w:id="0"/>
      <w:r>
        <w:rPr>
          <w:rStyle w:val="Hyperlink.0"/>
          <w:rtl w:val="0"/>
          <w:lang w:val="en-US"/>
        </w:rPr>
        <w:t>Σ</w:t>
      </w:r>
      <w:bookmarkEnd w:id="0"/>
      <w:bookmarkStart w:name="_Ref106302197" w:id="1"/>
      <w:r>
        <w:rPr>
          <w:rStyle w:val="Hyperlink.0"/>
          <w:rtl w:val="0"/>
          <w:lang w:val="en-US"/>
        </w:rPr>
        <w:t>χ</w:t>
      </w:r>
      <w:bookmarkEnd w:id="1"/>
      <w:bookmarkStart w:name="_Ref106383291" w:id="2"/>
      <w:r>
        <w:rPr>
          <w:rStyle w:val="Hyperlink.0"/>
          <w:rtl w:val="0"/>
          <w:lang w:val="en-US"/>
        </w:rPr>
        <w:t>ή</w:t>
      </w:r>
      <w:bookmarkEnd w:id="2"/>
      <w:bookmarkStart w:name="_Ref106125826" w:id="3"/>
      <w:r>
        <w:rPr>
          <w:rStyle w:val="Hyperlink.0"/>
          <w:rtl w:val="0"/>
          <w:lang w:val="en-US"/>
        </w:rPr>
        <w:t>μ</w:t>
      </w:r>
      <w:bookmarkEnd w:id="3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1. </w:t>
      </w:r>
      <w:r>
        <w:rPr>
          <w:rStyle w:val="Hyperlink.0"/>
          <w:rtl w:val="0"/>
          <w:lang w:val="en-US"/>
        </w:rPr>
        <w:t xml:space="preserve">Αριθμός κρουσμάτων σε κρίσιμη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ΜΕΘ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9770614" w:id="4"/>
      <w:r>
        <w:rPr>
          <w:rStyle w:val="Hyperlink.0"/>
          <w:rtl w:val="0"/>
          <w:lang w:val="en-US"/>
        </w:rPr>
        <w:t>Σ</w:t>
      </w:r>
      <w:bookmarkEnd w:id="4"/>
      <w:bookmarkStart w:name="_Ref106302198" w:id="5"/>
      <w:r>
        <w:rPr>
          <w:rStyle w:val="Hyperlink.0"/>
          <w:rtl w:val="0"/>
          <w:lang w:val="en-US"/>
        </w:rPr>
        <w:t>χ</w:t>
      </w:r>
      <w:bookmarkEnd w:id="5"/>
      <w:bookmarkStart w:name="_Ref106383292" w:id="6"/>
      <w:r>
        <w:rPr>
          <w:rStyle w:val="Hyperlink.0"/>
          <w:rtl w:val="0"/>
          <w:lang w:val="en-US"/>
        </w:rPr>
        <w:t>ή</w:t>
      </w:r>
      <w:bookmarkEnd w:id="6"/>
      <w:bookmarkStart w:name="_Ref106125827" w:id="7"/>
      <w:r>
        <w:rPr>
          <w:rStyle w:val="Hyperlink.0"/>
          <w:rtl w:val="0"/>
          <w:lang w:val="en-US"/>
        </w:rPr>
        <w:t>μ</w:t>
      </w:r>
      <w:bookmarkEnd w:id="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2. </w:t>
      </w:r>
      <w:r>
        <w:rPr>
          <w:rStyle w:val="Hyperlink.0"/>
          <w:rtl w:val="0"/>
          <w:lang w:val="en-US"/>
        </w:rPr>
        <w:t xml:space="preserve">Αριθμός κρουσμάτων σε σοβαρή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νοσηλευόμενοι σε απλές κλίνες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484800" w:id="8"/>
      <w:r>
        <w:rPr>
          <w:rStyle w:val="Hyperlink.0"/>
          <w:rtl w:val="0"/>
          <w:lang w:val="en-US"/>
        </w:rPr>
        <w:t>Σ</w:t>
      </w:r>
      <w:bookmarkEnd w:id="8"/>
      <w:bookmarkStart w:name="_Ref106302199" w:id="9"/>
      <w:r>
        <w:rPr>
          <w:rStyle w:val="Hyperlink.0"/>
          <w:rtl w:val="0"/>
          <w:lang w:val="en-US"/>
        </w:rPr>
        <w:t>χ</w:t>
      </w:r>
      <w:bookmarkEnd w:id="9"/>
      <w:bookmarkStart w:name="_Ref106383293" w:id="10"/>
      <w:r>
        <w:rPr>
          <w:rStyle w:val="Hyperlink.0"/>
          <w:rtl w:val="0"/>
          <w:lang w:val="en-US"/>
        </w:rPr>
        <w:t>ή</w:t>
      </w:r>
      <w:bookmarkEnd w:id="10"/>
      <w:bookmarkStart w:name="_Ref106125828" w:id="11"/>
      <w:r>
        <w:rPr>
          <w:rStyle w:val="Hyperlink.0"/>
          <w:rtl w:val="0"/>
          <w:lang w:val="en-US"/>
        </w:rPr>
        <w:t>μ</w:t>
      </w:r>
      <w:bookmarkEnd w:id="1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3. </w:t>
      </w:r>
      <w:r>
        <w:rPr>
          <w:rStyle w:val="Hyperlink.0"/>
          <w:rtl w:val="0"/>
          <w:lang w:val="en-US"/>
        </w:rPr>
        <w:t xml:space="preserve">Αριθμός θανάτων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>CORE.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Η πορεία της μέσης εβδομαδιαίας τιμής των κρουσμάτων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καθώς και του κυλιόμενου μέσου όρου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 xml:space="preserve">ημερών του αριθμού των κρουσμάτων ανά </w:t>
      </w:r>
      <w:r>
        <w:rPr>
          <w:rStyle w:val="Hyperlink.0"/>
          <w:rtl w:val="0"/>
        </w:rPr>
        <w:t xml:space="preserve">100.000 </w:t>
      </w:r>
      <w:r>
        <w:rPr>
          <w:rStyle w:val="Hyperlink.0"/>
          <w:rtl w:val="0"/>
        </w:rPr>
        <w:t>πληθυσμού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όπως έχουν καταγραφεί από τον ΕΟΔΥ και η αναμενόμενη πορεία τους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όπως προδιαγράφεται από την υπολογιστική πλατφόρμα </w:t>
      </w:r>
      <w:r>
        <w:rPr>
          <w:rStyle w:val="Hyperlink.0"/>
          <w:rtl w:val="0"/>
        </w:rPr>
        <w:t xml:space="preserve">CORE </w:t>
      </w:r>
      <w:r>
        <w:rPr>
          <w:rStyle w:val="Hyperlink.0"/>
          <w:rtl w:val="0"/>
        </w:rPr>
        <w:t xml:space="preserve">για την Ελληνική επικράτεια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όπως και στην Αττική και τη Θεσσαλονίκη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μέχρι τις </w:t>
      </w:r>
      <w:r>
        <w:rPr>
          <w:rStyle w:val="Hyperlink.0"/>
          <w:rtl w:val="0"/>
        </w:rPr>
        <w:t xml:space="preserve">30 </w:t>
      </w:r>
      <w:r>
        <w:rPr>
          <w:rStyle w:val="Hyperlink.0"/>
          <w:rtl w:val="0"/>
        </w:rPr>
        <w:t>Ιουνίου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αποτυπώνονται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</w:t>
      </w:r>
      <w:r>
        <w:rPr/>
        <w:fldChar w:fldCharType="end" w:fldLock="0"/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Αυτή η προβλεπόμενη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που αφορά τα 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τους νοσηλευόμενους σε απλές κλίνες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όσο και σε ΜΕΘ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καθώς επίσης και τους θανάτους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βασίζεται στις ακόλουθες παραδοχές</w:t>
      </w:r>
      <w:r>
        <w:rPr>
          <w:rStyle w:val="Hyperlink.0"/>
          <w:rtl w:val="0"/>
        </w:rPr>
        <w:t>: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- 100.000 rapid </w:t>
      </w:r>
      <w:r>
        <w:rPr>
          <w:rStyle w:val="Hyperlink.0"/>
          <w:rtl w:val="0"/>
        </w:rPr>
        <w:t xml:space="preserve">και </w:t>
      </w:r>
      <w:r>
        <w:rPr>
          <w:rStyle w:val="Hyperlink.0"/>
          <w:rtl w:val="0"/>
          <w:lang w:val="fr-FR"/>
        </w:rPr>
        <w:t xml:space="preserve">PCR test </w:t>
      </w:r>
      <w:r>
        <w:rPr>
          <w:rStyle w:val="Hyperlink.0"/>
          <w:rtl w:val="0"/>
        </w:rPr>
        <w:t>πραγματοποιούνται ημερησίως κατά μέσο όρο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</w:t>
      </w:r>
      <w:bookmarkStart w:name="_Hlk87382547" w:id="12"/>
      <w:r>
        <w:rPr>
          <w:rStyle w:val="Hyperlink.0"/>
          <w:rtl w:val="0"/>
        </w:rPr>
        <w:t>οι φορείς που εντοπίζονται θετικοί και θα επιβεβαιώνονται και με τεστ του ΕΟΔΥ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θα εισέρχονται σε καραντίνα </w:t>
      </w:r>
      <w:r>
        <w:rPr>
          <w:rStyle w:val="Hyperlink.0"/>
          <w:rtl w:val="0"/>
        </w:rPr>
        <w:t xml:space="preserve">14 </w:t>
      </w:r>
      <w:r>
        <w:rPr>
          <w:rStyle w:val="Hyperlink.0"/>
          <w:rtl w:val="0"/>
        </w:rPr>
        <w:t>ημερών και θα ακολουθεί ιχνηλάτηση των επαφών τους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Σε αυτή τη βάση πιστεύουμε να γίνεται κατανοητή η σημασία του μέτρου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αφού συντελεί αποφασιστικά στη διακοπή αλυσίδων μετάδοσης από ασυμπτωματικούς και προσυμπτωματικούς που χωρίς να έχουν αντιληφθεί ότι είναι φορείς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θα μετέδιδαν τον ιό</w:t>
      </w:r>
      <w:bookmarkEnd w:id="12"/>
      <w:r>
        <w:rPr>
          <w:rStyle w:val="Hyperlink.0"/>
          <w:rtl w:val="0"/>
        </w:rPr>
        <w:t xml:space="preserve">.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- </w:t>
      </w:r>
      <w:r>
        <w:rPr>
          <w:rStyle w:val="Hyperlink.0"/>
          <w:rtl w:val="0"/>
        </w:rPr>
        <w:t>Τα ισχύοντα ανοίγματα δραστηριοτήτων πραγματοποιούνται με τους προγραμματισμένους όρους προφύλαξης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λαμβάνοντας υπόψη και τα πιο πρόσφατα μέτρα που ισχύουν από </w:t>
      </w:r>
      <w:r>
        <w:rPr>
          <w:rStyle w:val="Hyperlink.0"/>
          <w:rtl w:val="0"/>
        </w:rPr>
        <w:t xml:space="preserve">01/05/2022, </w:t>
      </w:r>
      <w:r>
        <w:rPr>
          <w:rStyle w:val="Hyperlink.0"/>
          <w:rtl w:val="0"/>
        </w:rPr>
        <w:t>ενώ ταυτόχρονα δε θα παρατηρηθούν εικόνες αδικαιολόγητης συρροής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Χρειάζεται λοιπόν προσοχή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υπευθυνότητα και σύνεση ώστε να τηρηθούν οι παραπάνω όροι</w:t>
      </w:r>
      <w:r>
        <w:rPr>
          <w:rStyle w:val="Hyperlink.0"/>
          <w:rtl w:val="0"/>
        </w:rPr>
        <w:t>.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- </w:t>
      </w:r>
      <w:r>
        <w:rPr>
          <w:rStyle w:val="Hyperlink.0"/>
          <w:rtl w:val="0"/>
        </w:rPr>
        <w:t>Ο ρυθμός εμβολιασμών θα συνεχιστεί με το ρυθμό που πραγματοποιείται τώρα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δηλαδή περίπου </w:t>
      </w:r>
      <w:r>
        <w:rPr>
          <w:rStyle w:val="Hyperlink.0"/>
          <w:rtl w:val="0"/>
        </w:rPr>
        <w:t xml:space="preserve">3.500 </w:t>
      </w:r>
      <w:r>
        <w:rPr>
          <w:rStyle w:val="Hyperlink.0"/>
          <w:rtl w:val="0"/>
        </w:rPr>
        <w:t>ημερησίως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και θα περιλαμβάνει τόσο νέους εμβολιασμούς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όσο και αναμνηστικές δόσεις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Αξίζει να σημειωθεί ότι η μείωση του ρυθμού εμβολιασμού με την αναμνηστική δόση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συντελεί καθοριστικά στην επιβράδυνση της αποκλιμάκωσης και ότι η διατήρηση του τείχους ανοσίας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είναι υψίστης σημασίας για την πορεία της πανδημίας</w:t>
      </w:r>
      <w:r>
        <w:rPr>
          <w:rStyle w:val="Hyperlink.0"/>
          <w:rtl w:val="0"/>
        </w:rPr>
        <w:t xml:space="preserve">.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Ο αριθμός των κρουσμάτων που παρατηρείται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είναι σημαντικά υψηλότερος από αυτόν που αναμέναμε όταν ξεκίνησε η αποκλιμάκωση του </w:t>
      </w:r>
      <w:r>
        <w:rPr>
          <w:rStyle w:val="Hyperlink.0"/>
          <w:rtl w:val="0"/>
        </w:rPr>
        <w:t>5</w:t>
      </w:r>
      <w:r>
        <w:rPr>
          <w:rStyle w:val="Hyperlink.0"/>
          <w:rtl w:val="0"/>
        </w:rPr>
        <w:t>ου κύματος και υποδηλώνει διαφυγή ανοσίας</w:t>
      </w:r>
      <w:r>
        <w:rPr>
          <w:rStyle w:val="Hyperlink.0"/>
          <w:rtl w:val="0"/>
          <w:lang w:val="pt-PT"/>
        </w:rPr>
        <w:t xml:space="preserve">. O </w:t>
      </w:r>
      <w:r>
        <w:rPr>
          <w:rStyle w:val="Hyperlink.0"/>
          <w:rtl w:val="0"/>
        </w:rPr>
        <w:t>κυρίως λόγος που συμβαίνει αυτή η διαφυγή ανοσίας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είναι η καθυστέρηση της εφαρμογής της αναμνηστικής δόσης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με δεδομένη τη σημαντική διαφορά στην αποτελεσματικότητα προστασίας μεταξύ εμβολιασμένων με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δόσεις και με </w:t>
      </w:r>
      <w:r>
        <w:rPr>
          <w:rStyle w:val="Hyperlink.0"/>
          <w:rtl w:val="0"/>
        </w:rPr>
        <w:t xml:space="preserve">3. </w:t>
      </w:r>
      <w:r>
        <w:rPr>
          <w:rStyle w:val="Hyperlink.0"/>
          <w:rtl w:val="0"/>
        </w:rPr>
        <w:t>Επίσης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σημαντική διαφυγή ανοσίας υπάρχει λόγω του αυξημένου ρυθμού επαναμολύνσεων ακόμα και σε σύντομο διάστημα από προηγούμενη μόλυνση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που αποτελεί χαρακτηριστικό του νέου υποστελέχους της Ο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Β</w:t>
      </w:r>
      <w:r>
        <w:rPr>
          <w:rStyle w:val="Hyperlink.0"/>
          <w:rtl w:val="0"/>
        </w:rPr>
        <w:t>.</w:t>
      </w:r>
      <w:r>
        <w:rPr>
          <w:rStyle w:val="Hyperlink.0"/>
          <w:rtl w:val="0"/>
        </w:rPr>
        <w:t>Α</w:t>
      </w:r>
      <w:r>
        <w:rPr>
          <w:rStyle w:val="Hyperlink.0"/>
          <w:rtl w:val="0"/>
        </w:rPr>
        <w:t xml:space="preserve">.2, </w:t>
      </w:r>
      <w:r>
        <w:rPr>
          <w:rStyle w:val="Hyperlink.0"/>
          <w:rtl w:val="0"/>
        </w:rPr>
        <w:t>ή παραλλαγή Ο</w:t>
      </w:r>
      <w:r>
        <w:rPr>
          <w:rStyle w:val="Hyperlink.0"/>
          <w:rtl w:val="0"/>
        </w:rPr>
        <w:t xml:space="preserve">-2), </w:t>
      </w:r>
      <w:r>
        <w:rPr>
          <w:rStyle w:val="Hyperlink.0"/>
          <w:rtl w:val="0"/>
        </w:rPr>
        <w:t xml:space="preserve">το οποίο είναι ακόμη πιο μεταδοτικό από την παραλλαγή Ο κατά </w:t>
      </w:r>
      <w:r>
        <w:rPr>
          <w:rStyle w:val="Hyperlink.0"/>
          <w:rtl w:val="0"/>
        </w:rPr>
        <w:t xml:space="preserve">33% </w:t>
      </w:r>
      <w:r>
        <w:rPr>
          <w:rStyle w:val="Hyperlink.0"/>
          <w:rtl w:val="0"/>
        </w:rPr>
        <w:t>μεσοσταθμικά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Συνεπώς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ο συνδυασμός επιβράδυνσης της </w:t>
      </w:r>
      <w:r>
        <w:rPr>
          <w:rStyle w:val="Hyperlink.0"/>
          <w:rtl w:val="0"/>
        </w:rPr>
        <w:t>3</w:t>
      </w:r>
      <w:r>
        <w:rPr>
          <w:rStyle w:val="Hyperlink.0"/>
          <w:rtl w:val="0"/>
        </w:rPr>
        <w:t>ης δόσης και της παρουσίας του νέου στελέχους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οδήγησαν σε ένα νέο κύμα που έχει ήδη καθυστερήσει επιπλέον την ταχύτερη αποκλιμάκωση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τις τελευταίες ημέρες παρατηρούμε μια επιπλέον ανοδική διακύμανση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απόρροια της απώλειας ανοσίας και της πλήρους χαλάρωσης των μέτρων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ο αριθμός των κρουσμάτων που εντοπίστηκαν είναι ιδιαίτερα υψηλός και με βάση και τα τελευταία δεδομένα αλληλούχισης των φορέων που παρουσιάστηκαν από τον ΕΟΔΥ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επιβεβαιώνεται ότι το ανοδικό κύμα που διανύουμε τώρα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οφείλεται στην παρουσία των νέων μεταλλαγμένων στελεχών ΒΑ</w:t>
      </w:r>
      <w:r>
        <w:rPr>
          <w:rStyle w:val="Hyperlink.0"/>
          <w:rtl w:val="0"/>
        </w:rPr>
        <w:t xml:space="preserve">.4/5, </w:t>
      </w:r>
      <w:r>
        <w:rPr>
          <w:rStyle w:val="Hyperlink.0"/>
          <w:rtl w:val="0"/>
        </w:rPr>
        <w:t>το οποίο εμφανίστηκε ως απόρροια των τουριστικών ροών</w:t>
      </w:r>
      <w:r>
        <w:rPr>
          <w:rStyle w:val="Hyperlink.0"/>
          <w:rtl w:val="0"/>
        </w:rPr>
        <w:t>.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Η παρατηρούμενη ανοδική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διαμορφώνεται κυρίως από την αντίστοιχα ανοδική πορεία στην Αττική και τις ανοδικές τάσεις που έχουν διαμορφωθεί εδώ και μέρες σε νησιωτικές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τουριστικές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περιοχές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ακολουθούμενες και από τις άλλες περιοχές</w:t>
      </w:r>
      <w:r>
        <w:rPr>
          <w:rStyle w:val="Hyperlink.0"/>
          <w:rtl w:val="0"/>
        </w:rPr>
        <w:t>.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543675" cy="2519680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519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396534" w:id="13"/>
      <w:r>
        <w:rPr>
          <w:rStyle w:val="Hyperlink.0"/>
          <w:rtl w:val="0"/>
          <w:lang w:val="en-US"/>
        </w:rPr>
        <w:t>Σ</w:t>
      </w:r>
      <w:bookmarkEnd w:id="13"/>
      <w:bookmarkStart w:name="_Ref106302200" w:id="14"/>
      <w:r>
        <w:rPr>
          <w:rStyle w:val="Hyperlink.0"/>
          <w:rtl w:val="0"/>
          <w:lang w:val="en-US"/>
        </w:rPr>
        <w:t>χ</w:t>
      </w:r>
      <w:bookmarkEnd w:id="14"/>
      <w:bookmarkStart w:name="_Ref106383294" w:id="15"/>
      <w:r>
        <w:rPr>
          <w:rStyle w:val="Hyperlink.0"/>
          <w:rtl w:val="0"/>
          <w:lang w:val="en-US"/>
        </w:rPr>
        <w:t>ή</w:t>
      </w:r>
      <w:bookmarkEnd w:id="15"/>
      <w:bookmarkStart w:name="_Ref106125829" w:id="16"/>
      <w:r>
        <w:rPr>
          <w:rStyle w:val="Hyperlink.0"/>
          <w:rtl w:val="0"/>
          <w:lang w:val="en-US"/>
        </w:rPr>
        <w:t>μ</w:t>
      </w:r>
      <w:bookmarkEnd w:id="1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Ελληνική επικράτεια</w:t>
      </w:r>
      <w:r>
        <w:rPr>
          <w:rStyle w:val="Hyperlink.0"/>
          <w:rtl w:val="0"/>
          <w:lang w:val="en-US"/>
        </w:rPr>
        <w:t xml:space="preserve">. </w:t>
      </w:r>
    </w:p>
    <w:p>
      <w:pPr>
        <w:pStyle w:val="Body"/>
        <w:rPr>
          <w:rStyle w:val="Hyperlink.0"/>
        </w:rPr>
      </w:pP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Στις επιμέρους περιοχές με υψηλό υγειονομικό κίνδυνο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σήμερα παρατηρείται μεγαλύτερος αριθμός κρουσμάτων στη </w:t>
      </w:r>
      <w:r>
        <w:rPr>
          <w:rStyle w:val="None"/>
          <w:b w:val="1"/>
          <w:bCs w:val="1"/>
          <w:rtl w:val="0"/>
        </w:rPr>
        <w:t>Θεσσαλονίκη</w:t>
      </w:r>
      <w:r>
        <w:rPr>
          <w:rStyle w:val="Hyperlink.0"/>
          <w:rtl w:val="0"/>
        </w:rPr>
        <w:t xml:space="preserve"> με </w:t>
      </w:r>
      <w:r>
        <w:rPr>
          <w:rStyle w:val="Hyperlink.0"/>
          <w:rtl w:val="0"/>
        </w:rPr>
        <w:t xml:space="preserve">471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 xml:space="preserve">(383 </w:t>
      </w:r>
      <w:r>
        <w:rPr>
          <w:rStyle w:val="Hyperlink.0"/>
          <w:rtl w:val="0"/>
        </w:rPr>
        <w:t>κρούσματα χθες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στην </w:t>
      </w:r>
      <w:r>
        <w:rPr>
          <w:rStyle w:val="None"/>
          <w:b w:val="1"/>
          <w:bCs w:val="1"/>
          <w:rtl w:val="0"/>
        </w:rPr>
        <w:t>Αττική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4.462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 xml:space="preserve">(4.729 </w:t>
      </w:r>
      <w:r>
        <w:rPr>
          <w:rStyle w:val="Hyperlink.0"/>
          <w:rtl w:val="0"/>
        </w:rPr>
        <w:t>κρούσματα χθες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ο ημερήσιος αριθμός κρουσμάτων είναι μικρότερος σε σχέση με χθες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Η Αττική αντιπροσωπεύει περίπου το </w:t>
      </w:r>
      <w:r>
        <w:rPr>
          <w:rStyle w:val="Hyperlink.0"/>
          <w:rtl w:val="0"/>
        </w:rPr>
        <w:t xml:space="preserve">53,9% </w:t>
      </w:r>
      <w:r>
        <w:rPr>
          <w:rStyle w:val="Hyperlink.0"/>
          <w:rtl w:val="0"/>
        </w:rPr>
        <w:t>των κρουσμάτων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εμφανίζει </w:t>
      </w:r>
      <w:r>
        <w:rPr>
          <w:rStyle w:val="Hyperlink.0"/>
          <w:rtl w:val="0"/>
        </w:rPr>
        <w:t xml:space="preserve">9,5 </w:t>
      </w:r>
      <w:r>
        <w:rPr>
          <w:rStyle w:val="Hyperlink.0"/>
          <w:rtl w:val="0"/>
        </w:rPr>
        <w:t>φορές περισσότερα κρούσματα από τη Θεσσαλονίκη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Η διασπορά των κρουσμάτων στην Αττική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είναι ήπια ανοδική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η πορεία των κρουσμάτων σε κρίσιμη κατάσταση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διασωληνωμένοι σε ΜΕΘ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παρουσιάζει ήπια άνοδο και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</w:t>
      </w:r>
      <w:r>
        <w:rPr/>
        <w:fldChar w:fldCharType="end" w:fldLock="0"/>
      </w:r>
      <w:r>
        <w:rPr>
          <w:rStyle w:val="Hyperlink.0"/>
          <w:rtl w:val="0"/>
        </w:rPr>
        <w:t>.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10350" cy="2519680"/>
            <wp:effectExtent l="0" t="0" r="0" b="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19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396544" w:id="17"/>
      <w:r>
        <w:rPr>
          <w:rStyle w:val="Hyperlink.0"/>
          <w:rtl w:val="0"/>
          <w:lang w:val="en-US"/>
        </w:rPr>
        <w:t>Σ</w:t>
      </w:r>
      <w:bookmarkEnd w:id="17"/>
      <w:bookmarkStart w:name="_Ref106302201" w:id="18"/>
      <w:r>
        <w:rPr>
          <w:rStyle w:val="Hyperlink.0"/>
          <w:rtl w:val="0"/>
          <w:lang w:val="en-US"/>
        </w:rPr>
        <w:t>χ</w:t>
      </w:r>
      <w:bookmarkEnd w:id="18"/>
      <w:bookmarkStart w:name="_Ref106383295" w:id="19"/>
      <w:r>
        <w:rPr>
          <w:rStyle w:val="Hyperlink.0"/>
          <w:rtl w:val="0"/>
          <w:lang w:val="en-US"/>
        </w:rPr>
        <w:t>ή</w:t>
      </w:r>
      <w:bookmarkEnd w:id="19"/>
      <w:bookmarkStart w:name="_Ref106125830" w:id="20"/>
      <w:r>
        <w:rPr>
          <w:rStyle w:val="Hyperlink.0"/>
          <w:rtl w:val="0"/>
          <w:lang w:val="en-US"/>
        </w:rPr>
        <w:t>μ</w:t>
      </w:r>
      <w:bookmarkEnd w:id="2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Αττική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475889"/>
            <wp:effectExtent l="0" t="0" r="0" b="0"/>
            <wp:docPr id="1073741830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6" descr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475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3984" w:id="21"/>
      <w:r>
        <w:rPr>
          <w:rStyle w:val="Hyperlink.0"/>
          <w:rtl w:val="0"/>
          <w:lang w:val="en-US"/>
        </w:rPr>
        <w:t>Σ</w:t>
      </w:r>
      <w:bookmarkEnd w:id="21"/>
      <w:bookmarkStart w:name="_Ref106302202" w:id="22"/>
      <w:r>
        <w:rPr>
          <w:rStyle w:val="Hyperlink.0"/>
          <w:rtl w:val="0"/>
          <w:lang w:val="en-US"/>
        </w:rPr>
        <w:t>χ</w:t>
      </w:r>
      <w:bookmarkEnd w:id="22"/>
      <w:bookmarkStart w:name="_Ref106383296" w:id="23"/>
      <w:r>
        <w:rPr>
          <w:rStyle w:val="Hyperlink.0"/>
          <w:rtl w:val="0"/>
          <w:lang w:val="en-US"/>
        </w:rPr>
        <w:t>ή</w:t>
      </w:r>
      <w:bookmarkEnd w:id="23"/>
      <w:bookmarkStart w:name="_Ref106125831" w:id="24"/>
      <w:r>
        <w:rPr>
          <w:rStyle w:val="Hyperlink.0"/>
          <w:rtl w:val="0"/>
          <w:lang w:val="en-US"/>
        </w:rPr>
        <w:t>μ</w:t>
      </w:r>
      <w:bookmarkEnd w:id="2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6. </w:t>
      </w:r>
      <w:r>
        <w:rPr>
          <w:rStyle w:val="Hyperlink.0"/>
          <w:rtl w:val="0"/>
          <w:lang w:val="en-US"/>
        </w:rPr>
        <w:t xml:space="preserve">Αριθμός κρουσμάτων σε κρίσιμη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ΜΕΘ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 </w:t>
      </w:r>
      <w:r>
        <w:rPr>
          <w:rStyle w:val="Hyperlink.0"/>
          <w:rtl w:val="0"/>
          <w:lang w:val="en-US"/>
        </w:rPr>
        <w:t xml:space="preserve">στην Αθήνα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br w:type="textWrapping"/>
        <w:t>Στη Θεσσαλονίκη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εισερχόμαστε στην προβλεπόμενη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η πορεία των κρουσμάτων σε κρίσιμη κατάσταση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διασωληνωμένοι σε ΜΕΘ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εμφανίζει σταθεροποίηση και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8</w:t>
      </w:r>
      <w:r>
        <w:rPr/>
        <w:fldChar w:fldCharType="end" w:fldLock="0"/>
      </w:r>
      <w:r>
        <w:rPr>
          <w:rStyle w:val="Hyperlink.0"/>
          <w:rtl w:val="0"/>
        </w:rPr>
        <w:t>.</w:t>
      </w:r>
      <w:r>
        <w:rPr>
          <w:rStyle w:val="Hyperlink.0"/>
        </w:rPr>
        <w:br w:type="textWrapping"/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377459"/>
            <wp:effectExtent l="0" t="0" r="0" b="0"/>
            <wp:docPr id="1073741831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7" descr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3774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396564" w:id="25"/>
      <w:r>
        <w:rPr>
          <w:rStyle w:val="Hyperlink.0"/>
          <w:rtl w:val="0"/>
          <w:lang w:val="en-US"/>
        </w:rPr>
        <w:t>Σ</w:t>
      </w:r>
      <w:bookmarkEnd w:id="25"/>
      <w:bookmarkStart w:name="_Ref106302203" w:id="26"/>
      <w:r>
        <w:rPr>
          <w:rStyle w:val="Hyperlink.0"/>
          <w:rtl w:val="0"/>
          <w:lang w:val="en-US"/>
        </w:rPr>
        <w:t>χ</w:t>
      </w:r>
      <w:bookmarkEnd w:id="26"/>
      <w:bookmarkStart w:name="_Ref106383297" w:id="27"/>
      <w:r>
        <w:rPr>
          <w:rStyle w:val="Hyperlink.0"/>
          <w:rtl w:val="0"/>
          <w:lang w:val="en-US"/>
        </w:rPr>
        <w:t>ή</w:t>
      </w:r>
      <w:bookmarkEnd w:id="27"/>
      <w:bookmarkStart w:name="_Ref106125832" w:id="28"/>
      <w:r>
        <w:rPr>
          <w:rStyle w:val="Hyperlink.0"/>
          <w:rtl w:val="0"/>
          <w:lang w:val="en-US"/>
        </w:rPr>
        <w:t>μ</w:t>
      </w:r>
      <w:bookmarkEnd w:id="2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Θεσσαλονίκη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2" name="officeArt object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8" descr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70015170" w:id="29"/>
      <w:r>
        <w:rPr>
          <w:rStyle w:val="Hyperlink.0"/>
          <w:rtl w:val="0"/>
          <w:lang w:val="en-US"/>
        </w:rPr>
        <w:t>Σ</w:t>
      </w:r>
      <w:bookmarkEnd w:id="29"/>
      <w:bookmarkStart w:name="_Ref106302204" w:id="30"/>
      <w:r>
        <w:rPr>
          <w:rStyle w:val="Hyperlink.0"/>
          <w:rtl w:val="0"/>
          <w:lang w:val="en-US"/>
        </w:rPr>
        <w:t>χ</w:t>
      </w:r>
      <w:bookmarkEnd w:id="30"/>
      <w:bookmarkStart w:name="_Ref106383298" w:id="31"/>
      <w:r>
        <w:rPr>
          <w:rStyle w:val="Hyperlink.0"/>
          <w:rtl w:val="0"/>
          <w:lang w:val="en-US"/>
        </w:rPr>
        <w:t>ή</w:t>
      </w:r>
      <w:bookmarkEnd w:id="31"/>
      <w:bookmarkStart w:name="_Ref106125833" w:id="32"/>
      <w:r>
        <w:rPr>
          <w:rStyle w:val="Hyperlink.0"/>
          <w:rtl w:val="0"/>
          <w:lang w:val="en-US"/>
        </w:rPr>
        <w:t>μ</w:t>
      </w:r>
      <w:bookmarkEnd w:id="3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8. </w:t>
      </w:r>
      <w:r>
        <w:rPr>
          <w:rStyle w:val="Hyperlink.0"/>
          <w:rtl w:val="0"/>
          <w:lang w:val="en-US"/>
        </w:rPr>
        <w:t xml:space="preserve">Αριθμός κρουσμάτων σε κρίσιμη κατάσταση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>ΜΕΘ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σύμφωνα με τα στοιχεία του ΕΟΔΥ και τις προβλέψεις της υπολογιστικής πλατφόρμας </w:t>
      </w:r>
      <w:r>
        <w:rPr>
          <w:rStyle w:val="Hyperlink.0"/>
          <w:rtl w:val="0"/>
          <w:lang w:val="en-US"/>
        </w:rPr>
        <w:t xml:space="preserve">CORE </w:t>
      </w:r>
      <w:r>
        <w:rPr>
          <w:rStyle w:val="Hyperlink.0"/>
          <w:rtl w:val="0"/>
          <w:lang w:val="en-US"/>
        </w:rPr>
        <w:t xml:space="preserve">στη Θεσσαλονίκη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Όσον αφορά στη Θεσσαλία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μικρότερος αριθμός κρουσμάτων σε σχέση με χθες παρατηρήθηκε στη </w:t>
      </w:r>
      <w:r>
        <w:rPr>
          <w:rStyle w:val="None"/>
          <w:b w:val="1"/>
          <w:bCs w:val="1"/>
          <w:rtl w:val="0"/>
        </w:rPr>
        <w:t xml:space="preserve">Λάρισα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126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διαμορφώνεται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"Ref106383299"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9</w:t>
      </w:r>
      <w:r>
        <w:rPr/>
        <w:fldChar w:fldCharType="end" w:fldLock="0"/>
      </w:r>
      <w:bookmarkStart w:name="OLE_LINK3" w:id="33"/>
      <w:r>
        <w:rPr>
          <w:rStyle w:val="Hyperlink.0"/>
          <w:rtl w:val="0"/>
        </w:rPr>
        <w:t>)</w:t>
      </w:r>
      <w:bookmarkEnd w:id="33"/>
      <w:bookmarkStart w:name="OLE_LINK4" w:id="34"/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ενώ πιο έντονα ανοδική είναι η τάση στη </w:t>
      </w:r>
      <w:r>
        <w:rPr>
          <w:rStyle w:val="None"/>
          <w:b w:val="1"/>
          <w:bCs w:val="1"/>
          <w:rtl w:val="0"/>
        </w:rPr>
        <w:t>Μαγνησία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93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10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Ήπια ανοδική πορεία διαμορφώνεται στην </w:t>
      </w:r>
      <w:r>
        <w:rPr>
          <w:rStyle w:val="None"/>
          <w:b w:val="1"/>
          <w:bCs w:val="1"/>
          <w:rtl w:val="0"/>
        </w:rPr>
        <w:t xml:space="preserve">Καρδίτσα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44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σταθεροποίηση παρατηρείται στα </w:t>
      </w:r>
      <w:r>
        <w:rPr>
          <w:rStyle w:val="None"/>
          <w:b w:val="1"/>
          <w:bCs w:val="1"/>
          <w:rtl w:val="0"/>
        </w:rPr>
        <w:t>Τρίκαλα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που εντοπίστηκαν </w:t>
      </w:r>
      <w:r>
        <w:rPr>
          <w:rStyle w:val="Hyperlink.0"/>
          <w:rtl w:val="0"/>
        </w:rPr>
        <w:t xml:space="preserve">26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12</w:t>
      </w:r>
      <w:r>
        <w:rPr/>
        <w:fldChar w:fldCharType="end" w:fldLock="0"/>
      </w:r>
      <w:r>
        <w:rPr>
          <w:rStyle w:val="Hyperlink.0"/>
          <w:rtl w:val="0"/>
        </w:rPr>
        <w:t>).</w:t>
      </w:r>
      <w:bookmarkEnd w:id="34"/>
      <w:r>
        <w:rPr>
          <w:rStyle w:val="Hyperlink.0"/>
          <w:rtl w:val="0"/>
        </w:rPr>
        <w:t xml:space="preserve">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3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9" descr="Picture 9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396571" w:id="35"/>
      <w:r>
        <w:rPr>
          <w:rStyle w:val="Hyperlink.0"/>
          <w:rtl w:val="0"/>
          <w:lang w:val="en-US"/>
        </w:rPr>
        <w:t>Σ</w:t>
      </w:r>
      <w:bookmarkEnd w:id="35"/>
      <w:bookmarkStart w:name="_Ref106302205" w:id="36"/>
      <w:r>
        <w:rPr>
          <w:rStyle w:val="Hyperlink.0"/>
          <w:rtl w:val="0"/>
          <w:lang w:val="en-US"/>
        </w:rPr>
        <w:t>χ</w:t>
      </w:r>
      <w:bookmarkEnd w:id="36"/>
      <w:bookmarkStart w:name="_Ref106383299" w:id="37"/>
      <w:r>
        <w:rPr>
          <w:rStyle w:val="Hyperlink.0"/>
          <w:rtl w:val="0"/>
          <w:lang w:val="en-US"/>
        </w:rPr>
        <w:t>ή</w:t>
      </w:r>
      <w:bookmarkEnd w:id="37"/>
      <w:bookmarkStart w:name="_Ref106125834" w:id="38"/>
      <w:r>
        <w:rPr>
          <w:rStyle w:val="Hyperlink.0"/>
          <w:rtl w:val="0"/>
          <w:lang w:val="en-US"/>
        </w:rPr>
        <w:t>μ</w:t>
      </w:r>
      <w:bookmarkEnd w:id="3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Λάρισα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4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0" descr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436202" w:id="39"/>
      <w:r>
        <w:rPr>
          <w:rStyle w:val="Hyperlink.0"/>
          <w:rtl w:val="0"/>
          <w:lang w:val="en-US"/>
        </w:rPr>
        <w:t>Σ</w:t>
      </w:r>
      <w:bookmarkEnd w:id="39"/>
      <w:bookmarkStart w:name="_Ref106302206" w:id="40"/>
      <w:r>
        <w:rPr>
          <w:rStyle w:val="Hyperlink.0"/>
          <w:rtl w:val="0"/>
          <w:lang w:val="en-US"/>
        </w:rPr>
        <w:t>χ</w:t>
      </w:r>
      <w:bookmarkEnd w:id="40"/>
      <w:bookmarkStart w:name="_Ref106383300" w:id="41"/>
      <w:r>
        <w:rPr>
          <w:rStyle w:val="Hyperlink.0"/>
          <w:rtl w:val="0"/>
          <w:lang w:val="en-US"/>
        </w:rPr>
        <w:t>ή</w:t>
      </w:r>
      <w:bookmarkEnd w:id="41"/>
      <w:bookmarkStart w:name="_Ref106125835" w:id="42"/>
      <w:r>
        <w:rPr>
          <w:rStyle w:val="Hyperlink.0"/>
          <w:rtl w:val="0"/>
          <w:lang w:val="en-US"/>
        </w:rPr>
        <w:t>μ</w:t>
      </w:r>
      <w:bookmarkEnd w:id="4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Μαγνησία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5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1" descr="Picture 11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436196" w:id="43"/>
      <w:r>
        <w:rPr>
          <w:rStyle w:val="Hyperlink.0"/>
          <w:rtl w:val="0"/>
          <w:lang w:val="en-US"/>
        </w:rPr>
        <w:t>Σ</w:t>
      </w:r>
      <w:bookmarkEnd w:id="43"/>
      <w:bookmarkStart w:name="_Ref106302207" w:id="44"/>
      <w:r>
        <w:rPr>
          <w:rStyle w:val="Hyperlink.0"/>
          <w:rtl w:val="0"/>
          <w:lang w:val="en-US"/>
        </w:rPr>
        <w:t>χ</w:t>
      </w:r>
      <w:bookmarkEnd w:id="44"/>
      <w:bookmarkStart w:name="_Ref106383301" w:id="45"/>
      <w:r>
        <w:rPr>
          <w:rStyle w:val="Hyperlink.0"/>
          <w:rtl w:val="0"/>
          <w:lang w:val="en-US"/>
        </w:rPr>
        <w:t>ή</w:t>
      </w:r>
      <w:bookmarkEnd w:id="45"/>
      <w:bookmarkStart w:name="_Ref106125836" w:id="46"/>
      <w:r>
        <w:rPr>
          <w:rStyle w:val="Hyperlink.0"/>
          <w:rtl w:val="0"/>
          <w:lang w:val="en-US"/>
        </w:rPr>
        <w:t>μ</w:t>
      </w:r>
      <w:bookmarkEnd w:id="4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Καρδίτσα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6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2" descr="Picture 12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281980" w:id="47"/>
      <w:r>
        <w:rPr>
          <w:rStyle w:val="Hyperlink.0"/>
          <w:rtl w:val="0"/>
          <w:lang w:val="en-US"/>
        </w:rPr>
        <w:t>Σ</w:t>
      </w:r>
      <w:bookmarkEnd w:id="47"/>
      <w:bookmarkStart w:name="_Ref106302208" w:id="48"/>
      <w:r>
        <w:rPr>
          <w:rStyle w:val="Hyperlink.0"/>
          <w:rtl w:val="0"/>
          <w:lang w:val="en-US"/>
        </w:rPr>
        <w:t>χ</w:t>
      </w:r>
      <w:bookmarkEnd w:id="48"/>
      <w:bookmarkStart w:name="_Ref106383302" w:id="49"/>
      <w:r>
        <w:rPr>
          <w:rStyle w:val="Hyperlink.0"/>
          <w:rtl w:val="0"/>
          <w:lang w:val="en-US"/>
        </w:rPr>
        <w:t>ή</w:t>
      </w:r>
      <w:bookmarkEnd w:id="49"/>
      <w:bookmarkStart w:name="_Ref106125837" w:id="50"/>
      <w:r>
        <w:rPr>
          <w:rStyle w:val="Hyperlink.0"/>
          <w:rtl w:val="0"/>
          <w:lang w:val="en-US"/>
        </w:rPr>
        <w:t>μ</w:t>
      </w:r>
      <w:bookmarkEnd w:id="5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στα Τρίκαλα 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>Αχαΐα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παρουσιάζεται μεγαλύτερος αριθμός κρουσμάτων σε σχέση με χθες με </w:t>
      </w:r>
      <w:r>
        <w:rPr>
          <w:rStyle w:val="Hyperlink.0"/>
          <w:rtl w:val="0"/>
        </w:rPr>
        <w:t xml:space="preserve">208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συνεχίζει η ανοδική πορεία με μεγαλύτερο ρυθμό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13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ανοδική πορεία διαμορφώνεται και στη </w:t>
      </w:r>
      <w:r>
        <w:rPr>
          <w:rStyle w:val="None"/>
          <w:b w:val="1"/>
          <w:bCs w:val="1"/>
          <w:rtl w:val="0"/>
        </w:rPr>
        <w:t>Λακωνία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σήμερα εντοπίστηκαν </w:t>
      </w:r>
      <w:r>
        <w:rPr>
          <w:rStyle w:val="Hyperlink.0"/>
          <w:rtl w:val="0"/>
        </w:rPr>
        <w:t xml:space="preserve">25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14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Ίδιος αριθμός κρουσμάτων σε σχέση με χθες παρουσιάστηκε στην </w:t>
      </w:r>
      <w:r>
        <w:rPr>
          <w:rStyle w:val="None"/>
          <w:b w:val="1"/>
          <w:bCs w:val="1"/>
          <w:rtl w:val="0"/>
        </w:rPr>
        <w:t xml:space="preserve">Αργολίδα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60 </w:t>
      </w:r>
      <w:r>
        <w:rPr>
          <w:rStyle w:val="Hyperlink.0"/>
          <w:rtl w:val="0"/>
        </w:rPr>
        <w:t xml:space="preserve">κρούσματα σήμερα και συνεχίζει η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ήπια ανοδική επικρατεί στην </w:t>
      </w:r>
      <w:r>
        <w:rPr>
          <w:rStyle w:val="None"/>
          <w:b w:val="1"/>
          <w:bCs w:val="1"/>
          <w:rtl w:val="0"/>
        </w:rPr>
        <w:t>Αρκαδία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σήμερα εντοπίσθηκαν </w:t>
      </w:r>
      <w:r>
        <w:rPr>
          <w:rStyle w:val="Hyperlink.0"/>
          <w:rtl w:val="0"/>
        </w:rPr>
        <w:t xml:space="preserve">39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16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Μεσσηνία </w:t>
      </w:r>
      <w:r>
        <w:rPr>
          <w:rStyle w:val="Hyperlink.0"/>
          <w:rtl w:val="0"/>
        </w:rPr>
        <w:t xml:space="preserve">στην οποία εντοπίστηκαν </w:t>
      </w:r>
      <w:r>
        <w:rPr>
          <w:rStyle w:val="Hyperlink.0"/>
          <w:rtl w:val="0"/>
        </w:rPr>
        <w:t xml:space="preserve">97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συνεχίζει η ανοδική πορεία με μεγαλύτερη ένταση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ανοδικά συνεχίζει η πορεία στην </w:t>
      </w:r>
      <w:r>
        <w:rPr>
          <w:rStyle w:val="None"/>
          <w:b w:val="1"/>
          <w:bCs w:val="1"/>
          <w:rtl w:val="0"/>
        </w:rPr>
        <w:t>Ηλεία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29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18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αλλά και στην </w:t>
      </w:r>
      <w:r>
        <w:rPr>
          <w:rStyle w:val="None"/>
          <w:b w:val="1"/>
          <w:bCs w:val="1"/>
          <w:rtl w:val="0"/>
        </w:rPr>
        <w:t>Κορινθία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σήμερα εντοπίστηκαν </w:t>
      </w:r>
      <w:r>
        <w:rPr>
          <w:rStyle w:val="Hyperlink.0"/>
          <w:rtl w:val="0"/>
        </w:rPr>
        <w:t xml:space="preserve">70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"Ref106383309"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19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</w:rPr>
        <w:br w:type="textWrapping"/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7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icture 13" descr="Picture 13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658514" w:id="51"/>
      <w:r>
        <w:rPr>
          <w:rStyle w:val="Hyperlink.0"/>
          <w:rtl w:val="0"/>
          <w:lang w:val="en-US"/>
        </w:rPr>
        <w:t>Σ</w:t>
      </w:r>
      <w:bookmarkEnd w:id="51"/>
      <w:bookmarkStart w:name="_Ref106302209" w:id="52"/>
      <w:r>
        <w:rPr>
          <w:rStyle w:val="Hyperlink.0"/>
          <w:rtl w:val="0"/>
          <w:lang w:val="en-US"/>
        </w:rPr>
        <w:t>χ</w:t>
      </w:r>
      <w:bookmarkEnd w:id="52"/>
      <w:bookmarkStart w:name="_Ref106383303" w:id="53"/>
      <w:r>
        <w:rPr>
          <w:rStyle w:val="Hyperlink.0"/>
          <w:rtl w:val="0"/>
          <w:lang w:val="en-US"/>
        </w:rPr>
        <w:t>ή</w:t>
      </w:r>
      <w:bookmarkEnd w:id="53"/>
      <w:bookmarkStart w:name="_Ref106125838" w:id="54"/>
      <w:r>
        <w:rPr>
          <w:rStyle w:val="Hyperlink.0"/>
          <w:rtl w:val="0"/>
          <w:lang w:val="en-US"/>
        </w:rPr>
        <w:t>μ</w:t>
      </w:r>
      <w:bookmarkEnd w:id="5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Αχαΐα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8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icture 14" descr="Picture 14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544348" w:id="55"/>
      <w:r>
        <w:rPr>
          <w:rStyle w:val="Hyperlink.0"/>
          <w:rtl w:val="0"/>
          <w:lang w:val="en-US"/>
        </w:rPr>
        <w:t>Σ</w:t>
      </w:r>
      <w:bookmarkEnd w:id="55"/>
      <w:bookmarkStart w:name="_Ref106302210" w:id="56"/>
      <w:r>
        <w:rPr>
          <w:rStyle w:val="Hyperlink.0"/>
          <w:rtl w:val="0"/>
          <w:lang w:val="en-US"/>
        </w:rPr>
        <w:t>χ</w:t>
      </w:r>
      <w:bookmarkEnd w:id="56"/>
      <w:bookmarkStart w:name="_Ref106383304" w:id="57"/>
      <w:r>
        <w:rPr>
          <w:rStyle w:val="Hyperlink.0"/>
          <w:rtl w:val="0"/>
          <w:lang w:val="en-US"/>
        </w:rPr>
        <w:t>ή</w:t>
      </w:r>
      <w:bookmarkEnd w:id="57"/>
      <w:bookmarkStart w:name="_Ref106125839" w:id="58"/>
      <w:r>
        <w:rPr>
          <w:rStyle w:val="Hyperlink.0"/>
          <w:rtl w:val="0"/>
          <w:lang w:val="en-US"/>
        </w:rPr>
        <w:t>μ</w:t>
      </w:r>
      <w:bookmarkEnd w:id="5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 Λακωνία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39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15" descr="Picture 15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282375" w:id="59"/>
      <w:r>
        <w:rPr>
          <w:rStyle w:val="Hyperlink.0"/>
          <w:rtl w:val="0"/>
          <w:lang w:val="en-US"/>
        </w:rPr>
        <w:t>Σ</w:t>
      </w:r>
      <w:bookmarkEnd w:id="59"/>
      <w:bookmarkStart w:name="_Ref106302211" w:id="60"/>
      <w:r>
        <w:rPr>
          <w:rStyle w:val="Hyperlink.0"/>
          <w:rtl w:val="0"/>
          <w:lang w:val="en-US"/>
        </w:rPr>
        <w:t>χ</w:t>
      </w:r>
      <w:bookmarkEnd w:id="60"/>
      <w:bookmarkStart w:name="_Ref106383305" w:id="61"/>
      <w:r>
        <w:rPr>
          <w:rStyle w:val="Hyperlink.0"/>
          <w:rtl w:val="0"/>
          <w:lang w:val="en-US"/>
        </w:rPr>
        <w:t>ή</w:t>
      </w:r>
      <w:bookmarkEnd w:id="61"/>
      <w:bookmarkStart w:name="_Ref106125840" w:id="62"/>
      <w:r>
        <w:rPr>
          <w:rStyle w:val="Hyperlink.0"/>
          <w:rtl w:val="0"/>
          <w:lang w:val="en-US"/>
        </w:rPr>
        <w:t>μ</w:t>
      </w:r>
      <w:bookmarkEnd w:id="6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Αργολίδα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0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icture 16" descr="Picture 16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863" w:id="63"/>
      <w:r>
        <w:rPr>
          <w:rStyle w:val="Hyperlink.0"/>
          <w:rtl w:val="0"/>
          <w:lang w:val="en-US"/>
        </w:rPr>
        <w:t>Σ</w:t>
      </w:r>
      <w:bookmarkEnd w:id="63"/>
      <w:bookmarkStart w:name="_Ref106302212" w:id="64"/>
      <w:r>
        <w:rPr>
          <w:rStyle w:val="Hyperlink.0"/>
          <w:rtl w:val="0"/>
          <w:lang w:val="en-US"/>
        </w:rPr>
        <w:t>χ</w:t>
      </w:r>
      <w:bookmarkEnd w:id="64"/>
      <w:bookmarkStart w:name="_Ref106383306" w:id="65"/>
      <w:r>
        <w:rPr>
          <w:rStyle w:val="Hyperlink.0"/>
          <w:rtl w:val="0"/>
          <w:lang w:val="en-US"/>
        </w:rPr>
        <w:t>ή</w:t>
      </w:r>
      <w:bookmarkEnd w:id="65"/>
      <w:bookmarkStart w:name="_Ref106125841" w:id="66"/>
      <w:r>
        <w:rPr>
          <w:rStyle w:val="Hyperlink.0"/>
          <w:rtl w:val="0"/>
          <w:lang w:val="en-US"/>
        </w:rPr>
        <w:t>μ</w:t>
      </w:r>
      <w:bookmarkEnd w:id="6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Αρκαδία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1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icture 17" descr="Picture 17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544339" w:id="67"/>
      <w:r>
        <w:rPr>
          <w:rStyle w:val="Hyperlink.0"/>
          <w:rtl w:val="0"/>
          <w:lang w:val="en-US"/>
        </w:rPr>
        <w:t>Σ</w:t>
      </w:r>
      <w:bookmarkEnd w:id="67"/>
      <w:bookmarkStart w:name="_Ref106302213" w:id="68"/>
      <w:r>
        <w:rPr>
          <w:rStyle w:val="Hyperlink.0"/>
          <w:rtl w:val="0"/>
          <w:lang w:val="en-US"/>
        </w:rPr>
        <w:t>χ</w:t>
      </w:r>
      <w:bookmarkEnd w:id="68"/>
      <w:bookmarkStart w:name="_Ref106383307" w:id="69"/>
      <w:r>
        <w:rPr>
          <w:rStyle w:val="Hyperlink.0"/>
          <w:rtl w:val="0"/>
          <w:lang w:val="en-US"/>
        </w:rPr>
        <w:t>ή</w:t>
      </w:r>
      <w:bookmarkEnd w:id="69"/>
      <w:bookmarkStart w:name="_Ref106125842" w:id="70"/>
      <w:r>
        <w:rPr>
          <w:rStyle w:val="Hyperlink.0"/>
          <w:rtl w:val="0"/>
          <w:lang w:val="en-US"/>
        </w:rPr>
        <w:t>μ</w:t>
      </w:r>
      <w:bookmarkEnd w:id="7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Μεσσηνία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2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18" descr="Picture 18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6983256" w:id="71"/>
      <w:r>
        <w:rPr>
          <w:rStyle w:val="Hyperlink.0"/>
          <w:rtl w:val="0"/>
          <w:lang w:val="en-US"/>
        </w:rPr>
        <w:t>Σ</w:t>
      </w:r>
      <w:bookmarkEnd w:id="71"/>
      <w:bookmarkStart w:name="_Ref106302214" w:id="72"/>
      <w:r>
        <w:rPr>
          <w:rStyle w:val="Hyperlink.0"/>
          <w:rtl w:val="0"/>
          <w:lang w:val="en-US"/>
        </w:rPr>
        <w:t>χ</w:t>
      </w:r>
      <w:bookmarkEnd w:id="72"/>
      <w:bookmarkStart w:name="_Ref106383308" w:id="73"/>
      <w:r>
        <w:rPr>
          <w:rStyle w:val="Hyperlink.0"/>
          <w:rtl w:val="0"/>
          <w:lang w:val="en-US"/>
        </w:rPr>
        <w:t>ή</w:t>
      </w:r>
      <w:bookmarkEnd w:id="73"/>
      <w:bookmarkStart w:name="_Ref106125843" w:id="74"/>
      <w:r>
        <w:rPr>
          <w:rStyle w:val="Hyperlink.0"/>
          <w:rtl w:val="0"/>
          <w:lang w:val="en-US"/>
        </w:rPr>
        <w:t>μ</w:t>
      </w:r>
      <w:bookmarkEnd w:id="7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Ηλεία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3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icture 19" descr="Picture 19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7062235" w:id="75"/>
      <w:r>
        <w:rPr>
          <w:rStyle w:val="Hyperlink.0"/>
          <w:rtl w:val="0"/>
          <w:lang w:val="en-US"/>
        </w:rPr>
        <w:t>Σ</w:t>
      </w:r>
      <w:bookmarkEnd w:id="75"/>
      <w:bookmarkStart w:name="_Ref106302215" w:id="76"/>
      <w:r>
        <w:rPr>
          <w:rStyle w:val="Hyperlink.0"/>
          <w:rtl w:val="0"/>
          <w:lang w:val="en-US"/>
        </w:rPr>
        <w:t>χ</w:t>
      </w:r>
      <w:bookmarkEnd w:id="76"/>
      <w:bookmarkStart w:name="_Ref106383309" w:id="77"/>
      <w:r>
        <w:rPr>
          <w:rStyle w:val="Hyperlink.0"/>
          <w:rtl w:val="0"/>
          <w:lang w:val="en-US"/>
        </w:rPr>
        <w:t>ή</w:t>
      </w:r>
      <w:bookmarkEnd w:id="77"/>
      <w:bookmarkStart w:name="_Ref106125844" w:id="78"/>
      <w:r>
        <w:rPr>
          <w:rStyle w:val="Hyperlink.0"/>
          <w:rtl w:val="0"/>
          <w:lang w:val="en-US"/>
        </w:rPr>
        <w:t>μ</w:t>
      </w:r>
      <w:bookmarkEnd w:id="7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19.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 xml:space="preserve">στην Κορινθία 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Αιτωλοακαρνανία </w:t>
      </w:r>
      <w:r>
        <w:rPr>
          <w:rStyle w:val="Hyperlink.0"/>
          <w:rtl w:val="0"/>
        </w:rPr>
        <w:t xml:space="preserve">όπου εντοπίσθηκαν </w:t>
      </w:r>
      <w:r>
        <w:rPr>
          <w:rStyle w:val="Hyperlink.0"/>
          <w:rtl w:val="0"/>
        </w:rPr>
        <w:t xml:space="preserve">96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παρατηρείται μεγαλύτερος αριθμός κρουσμάτων σε σχέση με προχθές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διαμορφώνεται ανοδική τάση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20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συνεχίζει η ανοδική πορεία στην </w:t>
      </w:r>
      <w:r>
        <w:rPr>
          <w:rStyle w:val="None"/>
          <w:b w:val="1"/>
          <w:bCs w:val="1"/>
          <w:rtl w:val="0"/>
        </w:rPr>
        <w:t>Εύβοια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106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21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>Βοιωτία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46 </w:t>
      </w:r>
      <w:r>
        <w:rPr>
          <w:rStyle w:val="Hyperlink.0"/>
          <w:rtl w:val="0"/>
        </w:rPr>
        <w:t xml:space="preserve">νέα 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22</w:t>
      </w:r>
      <w:r>
        <w:rPr/>
        <w:fldChar w:fldCharType="end" w:fldLock="0"/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αναστρέφεται η ήπια πτωτική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ενώ ανοδική είναι στη </w:t>
      </w:r>
      <w:r>
        <w:rPr>
          <w:rStyle w:val="None"/>
          <w:b w:val="1"/>
          <w:bCs w:val="1"/>
          <w:rtl w:val="0"/>
        </w:rPr>
        <w:t>Φωκίδα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18 </w:t>
      </w:r>
      <w:r>
        <w:rPr>
          <w:rStyle w:val="Hyperlink.0"/>
          <w:rtl w:val="0"/>
        </w:rPr>
        <w:t xml:space="preserve">νέα 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23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Ανοδική  πορεία διαμορφώνεται στη </w:t>
      </w:r>
      <w:r>
        <w:rPr>
          <w:rStyle w:val="None"/>
          <w:b w:val="1"/>
          <w:bCs w:val="1"/>
          <w:rtl w:val="0"/>
        </w:rPr>
        <w:t xml:space="preserve">Φθιώτιδα </w:t>
      </w:r>
      <w:r>
        <w:rPr>
          <w:rStyle w:val="Hyperlink.0"/>
          <w:rtl w:val="0"/>
        </w:rPr>
        <w:t xml:space="preserve">όπου εντοπίσθηκαν </w:t>
      </w:r>
      <w:r>
        <w:rPr>
          <w:rStyle w:val="Hyperlink.0"/>
          <w:rtl w:val="0"/>
          <w:lang w:val="ru-RU"/>
        </w:rPr>
        <w:t xml:space="preserve">34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24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στην </w:t>
      </w:r>
      <w:r>
        <w:rPr>
          <w:rStyle w:val="None"/>
          <w:b w:val="1"/>
          <w:bCs w:val="1"/>
          <w:rtl w:val="0"/>
        </w:rPr>
        <w:t>Ευρυτανία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σήμερα εντοπίστηκαν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>νέα 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κάμπτεται η ήπια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25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4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icture 20" descr="Picture 20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7658525" w:id="79"/>
      <w:r>
        <w:rPr>
          <w:rStyle w:val="Hyperlink.0"/>
          <w:rtl w:val="0"/>
          <w:lang w:val="en-US"/>
        </w:rPr>
        <w:t>Σ</w:t>
      </w:r>
      <w:bookmarkEnd w:id="79"/>
      <w:bookmarkStart w:name="_Ref106302216" w:id="80"/>
      <w:r>
        <w:rPr>
          <w:rStyle w:val="Hyperlink.0"/>
          <w:rtl w:val="0"/>
          <w:lang w:val="en-US"/>
        </w:rPr>
        <w:t>χ</w:t>
      </w:r>
      <w:bookmarkEnd w:id="80"/>
      <w:bookmarkStart w:name="_Ref106383310" w:id="81"/>
      <w:r>
        <w:rPr>
          <w:rStyle w:val="Hyperlink.0"/>
          <w:rtl w:val="0"/>
          <w:lang w:val="en-US"/>
        </w:rPr>
        <w:t>ή</w:t>
      </w:r>
      <w:bookmarkEnd w:id="81"/>
      <w:bookmarkStart w:name="_Ref106125845" w:id="82"/>
      <w:r>
        <w:rPr>
          <w:rStyle w:val="Hyperlink.0"/>
          <w:rtl w:val="0"/>
          <w:lang w:val="en-US"/>
        </w:rPr>
        <w:t>μ</w:t>
      </w:r>
      <w:bookmarkEnd w:id="8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Αιτωλοακαρνανία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5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icture 21" descr="Picture 2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4974" w:id="83"/>
      <w:r>
        <w:rPr>
          <w:rStyle w:val="Hyperlink.0"/>
          <w:rtl w:val="0"/>
          <w:lang w:val="en-US"/>
        </w:rPr>
        <w:t>Σ</w:t>
      </w:r>
      <w:bookmarkEnd w:id="83"/>
      <w:bookmarkStart w:name="_Ref106302217" w:id="84"/>
      <w:r>
        <w:rPr>
          <w:rStyle w:val="Hyperlink.0"/>
          <w:rtl w:val="0"/>
          <w:lang w:val="en-US"/>
        </w:rPr>
        <w:t>χ</w:t>
      </w:r>
      <w:bookmarkEnd w:id="84"/>
      <w:bookmarkStart w:name="_Ref106383311" w:id="85"/>
      <w:r>
        <w:rPr>
          <w:rStyle w:val="Hyperlink.0"/>
          <w:rtl w:val="0"/>
          <w:lang w:val="en-US"/>
        </w:rPr>
        <w:t>ή</w:t>
      </w:r>
      <w:bookmarkEnd w:id="85"/>
      <w:bookmarkStart w:name="_Ref106125846" w:id="86"/>
      <w:r>
        <w:rPr>
          <w:rStyle w:val="Hyperlink.0"/>
          <w:rtl w:val="0"/>
          <w:lang w:val="en-US"/>
        </w:rPr>
        <w:t>μ</w:t>
      </w:r>
      <w:bookmarkEnd w:id="8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Εύβοια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6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22" descr="Picture 22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282388" w:id="87"/>
      <w:r>
        <w:rPr>
          <w:rStyle w:val="Hyperlink.0"/>
          <w:rtl w:val="0"/>
          <w:lang w:val="en-US"/>
        </w:rPr>
        <w:t>Σ</w:t>
      </w:r>
      <w:bookmarkEnd w:id="87"/>
      <w:bookmarkStart w:name="_Ref106302218" w:id="88"/>
      <w:r>
        <w:rPr>
          <w:rStyle w:val="Hyperlink.0"/>
          <w:rtl w:val="0"/>
          <w:lang w:val="en-US"/>
        </w:rPr>
        <w:t>χ</w:t>
      </w:r>
      <w:bookmarkEnd w:id="88"/>
      <w:bookmarkStart w:name="_Ref106383312" w:id="89"/>
      <w:r>
        <w:rPr>
          <w:rStyle w:val="Hyperlink.0"/>
          <w:rtl w:val="0"/>
          <w:lang w:val="en-US"/>
        </w:rPr>
        <w:t>ή</w:t>
      </w:r>
      <w:bookmarkEnd w:id="89"/>
      <w:bookmarkStart w:name="_Ref106125847" w:id="90"/>
      <w:r>
        <w:rPr>
          <w:rStyle w:val="Hyperlink.0"/>
          <w:rtl w:val="0"/>
          <w:lang w:val="en-US"/>
        </w:rPr>
        <w:t>μ</w:t>
      </w:r>
      <w:bookmarkEnd w:id="9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Βοιωτία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7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23" descr="Picture 23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7312873" w:id="91"/>
      <w:r>
        <w:rPr>
          <w:rStyle w:val="Hyperlink.0"/>
          <w:rtl w:val="0"/>
          <w:lang w:val="en-US"/>
        </w:rPr>
        <w:t>Σ</w:t>
      </w:r>
      <w:bookmarkEnd w:id="91"/>
      <w:bookmarkStart w:name="_Ref106302219" w:id="92"/>
      <w:r>
        <w:rPr>
          <w:rStyle w:val="Hyperlink.0"/>
          <w:rtl w:val="0"/>
          <w:lang w:val="en-US"/>
        </w:rPr>
        <w:t>χ</w:t>
      </w:r>
      <w:bookmarkEnd w:id="92"/>
      <w:bookmarkStart w:name="_Ref106383313" w:id="93"/>
      <w:r>
        <w:rPr>
          <w:rStyle w:val="Hyperlink.0"/>
          <w:rtl w:val="0"/>
          <w:lang w:val="en-US"/>
        </w:rPr>
        <w:t>ή</w:t>
      </w:r>
      <w:bookmarkEnd w:id="93"/>
      <w:bookmarkStart w:name="_Ref106125848" w:id="94"/>
      <w:r>
        <w:rPr>
          <w:rStyle w:val="Hyperlink.0"/>
          <w:rtl w:val="0"/>
          <w:lang w:val="en-US"/>
        </w:rPr>
        <w:t>μ</w:t>
      </w:r>
      <w:bookmarkEnd w:id="9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Φωκίδα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8" name="officeArt object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icture 24" descr="Picture 24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282395" w:id="95"/>
      <w:r>
        <w:rPr>
          <w:rStyle w:val="Hyperlink.0"/>
          <w:rtl w:val="0"/>
          <w:lang w:val="en-US"/>
        </w:rPr>
        <w:t>Σ</w:t>
      </w:r>
      <w:bookmarkEnd w:id="95"/>
      <w:bookmarkStart w:name="_Ref106302220" w:id="96"/>
      <w:r>
        <w:rPr>
          <w:rStyle w:val="Hyperlink.0"/>
          <w:rtl w:val="0"/>
          <w:lang w:val="en-US"/>
        </w:rPr>
        <w:t>χ</w:t>
      </w:r>
      <w:bookmarkEnd w:id="96"/>
      <w:bookmarkStart w:name="_Ref106383314" w:id="97"/>
      <w:r>
        <w:rPr>
          <w:rStyle w:val="Hyperlink.0"/>
          <w:rtl w:val="0"/>
          <w:lang w:val="en-US"/>
        </w:rPr>
        <w:t>ή</w:t>
      </w:r>
      <w:bookmarkEnd w:id="97"/>
      <w:bookmarkStart w:name="_Ref106125849" w:id="98"/>
      <w:r>
        <w:rPr>
          <w:rStyle w:val="Hyperlink.0"/>
          <w:rtl w:val="0"/>
          <w:lang w:val="en-US"/>
        </w:rPr>
        <w:t>μ</w:t>
      </w:r>
      <w:bookmarkEnd w:id="9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Φθιώτιδα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49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icture 25" descr="Picture 25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6373145" w:id="99"/>
      <w:r>
        <w:rPr>
          <w:rStyle w:val="Hyperlink.0"/>
          <w:rtl w:val="0"/>
          <w:lang w:val="en-US"/>
        </w:rPr>
        <w:t>Σ</w:t>
      </w:r>
      <w:bookmarkEnd w:id="99"/>
      <w:bookmarkStart w:name="_Ref106302221" w:id="100"/>
      <w:r>
        <w:rPr>
          <w:rStyle w:val="Hyperlink.0"/>
          <w:rtl w:val="0"/>
          <w:lang w:val="en-US"/>
        </w:rPr>
        <w:t>χ</w:t>
      </w:r>
      <w:bookmarkEnd w:id="100"/>
      <w:bookmarkStart w:name="_Ref106383315" w:id="101"/>
      <w:r>
        <w:rPr>
          <w:rStyle w:val="Hyperlink.0"/>
          <w:rtl w:val="0"/>
          <w:lang w:val="en-US"/>
        </w:rPr>
        <w:t>ή</w:t>
      </w:r>
      <w:bookmarkEnd w:id="101"/>
      <w:bookmarkStart w:name="_Ref106125850" w:id="102"/>
      <w:r>
        <w:rPr>
          <w:rStyle w:val="Hyperlink.0"/>
          <w:rtl w:val="0"/>
          <w:lang w:val="en-US"/>
        </w:rPr>
        <w:t>μ</w:t>
      </w:r>
      <w:bookmarkEnd w:id="10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Ευρυτανία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Αναφορικά με τις περιοχές της Ηπείρου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αυξημένος σε σχέση με προχθές ήταν ο αριθμός των κρουσμάτων στα </w:t>
      </w:r>
      <w:r>
        <w:rPr>
          <w:rStyle w:val="None"/>
          <w:b w:val="1"/>
          <w:bCs w:val="1"/>
          <w:rtl w:val="0"/>
        </w:rPr>
        <w:t xml:space="preserve">Ιωάννινα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55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αρχίζει να αναστρέφεται η πτωτική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26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στη </w:t>
      </w:r>
      <w:r>
        <w:rPr>
          <w:rStyle w:val="None"/>
          <w:b w:val="1"/>
          <w:bCs w:val="1"/>
          <w:rtl w:val="0"/>
        </w:rPr>
        <w:t xml:space="preserve">Θεσπρωτία </w:t>
      </w:r>
      <w:r>
        <w:rPr>
          <w:rStyle w:val="Hyperlink.0"/>
          <w:rtl w:val="0"/>
        </w:rPr>
        <w:t xml:space="preserve">όπου σήμερα εντοπίστηκαν </w:t>
      </w:r>
      <w:r>
        <w:rPr>
          <w:rStyle w:val="Hyperlink.0"/>
          <w:rtl w:val="0"/>
        </w:rPr>
        <w:t xml:space="preserve">21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Άρτα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30 </w:t>
      </w:r>
      <w:r>
        <w:rPr>
          <w:rStyle w:val="Hyperlink.0"/>
          <w:rtl w:val="0"/>
        </w:rPr>
        <w:t xml:space="preserve">νέα 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28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και στην </w:t>
      </w:r>
      <w:r>
        <w:rPr>
          <w:rStyle w:val="None"/>
          <w:b w:val="1"/>
          <w:bCs w:val="1"/>
          <w:rtl w:val="0"/>
        </w:rPr>
        <w:t>Πρέβεζα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στην οποία εντοπίστηκαν </w:t>
      </w:r>
      <w:r>
        <w:rPr>
          <w:rStyle w:val="Hyperlink.0"/>
          <w:rtl w:val="0"/>
        </w:rPr>
        <w:t xml:space="preserve">32 </w:t>
      </w:r>
      <w:r>
        <w:rPr>
          <w:rStyle w:val="Hyperlink.0"/>
          <w:rtl w:val="0"/>
        </w:rPr>
        <w:t xml:space="preserve">νέα 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"Ref106383319"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29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</w:rPr>
        <w:br w:type="textWrapping"/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0" name="officeArt object" descr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icture 26" descr="Picture 26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4566348" w:id="103"/>
      <w:r>
        <w:rPr>
          <w:rStyle w:val="Hyperlink.0"/>
          <w:rtl w:val="0"/>
          <w:lang w:val="en-US"/>
        </w:rPr>
        <w:t>Σ</w:t>
      </w:r>
      <w:bookmarkEnd w:id="103"/>
      <w:bookmarkStart w:name="_Ref106302222" w:id="104"/>
      <w:r>
        <w:rPr>
          <w:rStyle w:val="Hyperlink.0"/>
          <w:rtl w:val="0"/>
          <w:lang w:val="en-US"/>
        </w:rPr>
        <w:t>χ</w:t>
      </w:r>
      <w:bookmarkEnd w:id="104"/>
      <w:bookmarkStart w:name="_Ref106383316" w:id="105"/>
      <w:r>
        <w:rPr>
          <w:rStyle w:val="Hyperlink.0"/>
          <w:rtl w:val="0"/>
          <w:lang w:val="en-US"/>
        </w:rPr>
        <w:t>ή</w:t>
      </w:r>
      <w:bookmarkEnd w:id="105"/>
      <w:bookmarkStart w:name="_Ref106125851" w:id="106"/>
      <w:r>
        <w:rPr>
          <w:rStyle w:val="Hyperlink.0"/>
          <w:rtl w:val="0"/>
          <w:lang w:val="en-US"/>
        </w:rPr>
        <w:t>μ</w:t>
      </w:r>
      <w:bookmarkEnd w:id="10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στα Ιωάννινα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1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icture 27" descr="Picture 27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6983351" w:id="107"/>
      <w:r>
        <w:rPr>
          <w:rStyle w:val="Hyperlink.0"/>
          <w:rtl w:val="0"/>
          <w:lang w:val="en-US"/>
        </w:rPr>
        <w:t>Σ</w:t>
      </w:r>
      <w:bookmarkEnd w:id="107"/>
      <w:bookmarkStart w:name="_Ref106302223" w:id="108"/>
      <w:r>
        <w:rPr>
          <w:rStyle w:val="Hyperlink.0"/>
          <w:rtl w:val="0"/>
          <w:lang w:val="en-US"/>
        </w:rPr>
        <w:t>χ</w:t>
      </w:r>
      <w:bookmarkEnd w:id="108"/>
      <w:bookmarkStart w:name="_Ref106383317" w:id="109"/>
      <w:r>
        <w:rPr>
          <w:rStyle w:val="Hyperlink.0"/>
          <w:rtl w:val="0"/>
          <w:lang w:val="en-US"/>
        </w:rPr>
        <w:t>ή</w:t>
      </w:r>
      <w:bookmarkEnd w:id="109"/>
      <w:bookmarkStart w:name="_Ref106125852" w:id="110"/>
      <w:r>
        <w:rPr>
          <w:rStyle w:val="Hyperlink.0"/>
          <w:rtl w:val="0"/>
          <w:lang w:val="en-US"/>
        </w:rPr>
        <w:t>μ</w:t>
      </w:r>
      <w:bookmarkEnd w:id="11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Θεσπρωτία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2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icture 28" descr="Picture 28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6983442" w:id="111"/>
      <w:r>
        <w:rPr>
          <w:rStyle w:val="Hyperlink.0"/>
          <w:rtl w:val="0"/>
          <w:lang w:val="en-US"/>
        </w:rPr>
        <w:t>Σ</w:t>
      </w:r>
      <w:bookmarkEnd w:id="111"/>
      <w:bookmarkStart w:name="_Ref106302224" w:id="112"/>
      <w:r>
        <w:rPr>
          <w:rStyle w:val="Hyperlink.0"/>
          <w:rtl w:val="0"/>
          <w:lang w:val="en-US"/>
        </w:rPr>
        <w:t>χ</w:t>
      </w:r>
      <w:bookmarkEnd w:id="112"/>
      <w:bookmarkStart w:name="_Ref106383318" w:id="113"/>
      <w:r>
        <w:rPr>
          <w:rStyle w:val="Hyperlink.0"/>
          <w:rtl w:val="0"/>
          <w:lang w:val="en-US"/>
        </w:rPr>
        <w:t>ή</w:t>
      </w:r>
      <w:bookmarkEnd w:id="113"/>
      <w:bookmarkStart w:name="_Ref106125853" w:id="114"/>
      <w:r>
        <w:rPr>
          <w:rStyle w:val="Hyperlink.0"/>
          <w:rtl w:val="0"/>
          <w:lang w:val="en-US"/>
        </w:rPr>
        <w:t>μ</w:t>
      </w:r>
      <w:bookmarkEnd w:id="11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Άρτα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3" name="officeArt object" descr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29" descr="Picture 29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7312723" w:id="115"/>
      <w:r>
        <w:rPr>
          <w:rStyle w:val="Hyperlink.0"/>
          <w:rtl w:val="0"/>
          <w:lang w:val="en-US"/>
        </w:rPr>
        <w:t>Σ</w:t>
      </w:r>
      <w:bookmarkEnd w:id="115"/>
      <w:bookmarkStart w:name="_Ref106302225" w:id="116"/>
      <w:r>
        <w:rPr>
          <w:rStyle w:val="Hyperlink.0"/>
          <w:rtl w:val="0"/>
          <w:lang w:val="en-US"/>
        </w:rPr>
        <w:t>χ</w:t>
      </w:r>
      <w:bookmarkEnd w:id="116"/>
      <w:bookmarkStart w:name="_Ref106383319" w:id="117"/>
      <w:r>
        <w:rPr>
          <w:rStyle w:val="Hyperlink.0"/>
          <w:rtl w:val="0"/>
          <w:lang w:val="en-US"/>
        </w:rPr>
        <w:t>ή</w:t>
      </w:r>
      <w:bookmarkEnd w:id="117"/>
      <w:bookmarkStart w:name="_Ref106125854" w:id="118"/>
      <w:r>
        <w:rPr>
          <w:rStyle w:val="Hyperlink.0"/>
          <w:rtl w:val="0"/>
          <w:lang w:val="en-US"/>
        </w:rPr>
        <w:t>μ</w:t>
      </w:r>
      <w:bookmarkEnd w:id="11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29.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Πρέβεζα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Όσον αφορά τις πόλεις της Βορείου Ελλάδας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αύξηση στον ημερήσιο αριθμό κρουσμάτων παρατηρήθηκε στην </w:t>
      </w:r>
      <w:r>
        <w:rPr>
          <w:rStyle w:val="None"/>
          <w:b w:val="1"/>
          <w:bCs w:val="1"/>
          <w:rtl w:val="0"/>
        </w:rPr>
        <w:t xml:space="preserve">Ημαθία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24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30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στο </w:t>
      </w:r>
      <w:r>
        <w:rPr>
          <w:rStyle w:val="None"/>
          <w:b w:val="1"/>
          <w:bCs w:val="1"/>
          <w:rtl w:val="0"/>
        </w:rPr>
        <w:t xml:space="preserve">Κιλκίς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9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Πέλλα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17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στις </w:t>
      </w:r>
      <w:r>
        <w:rPr>
          <w:rStyle w:val="None"/>
          <w:b w:val="1"/>
          <w:bCs w:val="1"/>
          <w:rtl w:val="0"/>
        </w:rPr>
        <w:t xml:space="preserve">Σέρρες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42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Φλώρινα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6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33</w:t>
      </w:r>
      <w:r>
        <w:rPr/>
        <w:fldChar w:fldCharType="end" w:fldLock="0"/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και στη </w:t>
      </w:r>
      <w:r>
        <w:rPr>
          <w:rStyle w:val="None"/>
          <w:b w:val="1"/>
          <w:bCs w:val="1"/>
          <w:rtl w:val="0"/>
        </w:rPr>
        <w:t xml:space="preserve">Χαλκιδική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26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41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>Αντίθετα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μείωση στον ημερήσιο αριθμό κρουσμάτων παρατηρήθηκε στα </w:t>
      </w:r>
      <w:r>
        <w:rPr>
          <w:rStyle w:val="None"/>
          <w:b w:val="1"/>
          <w:bCs w:val="1"/>
          <w:rtl w:val="0"/>
        </w:rPr>
        <w:t xml:space="preserve">Γρεβενά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38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Δράμα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13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  <w:lang w:val="ru-RU"/>
        </w:rPr>
        <w:t>34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Καβάλα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56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36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 xml:space="preserve">Κοζάνη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27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"Ref106383329"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32</w:t>
      </w:r>
      <w:r>
        <w:rPr/>
        <w:fldChar w:fldCharType="end" w:fldLock="0"/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και στην </w:t>
      </w:r>
      <w:r>
        <w:rPr>
          <w:rStyle w:val="None"/>
          <w:b w:val="1"/>
          <w:bCs w:val="1"/>
          <w:rtl w:val="0"/>
        </w:rPr>
        <w:t xml:space="preserve">Πιερία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33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37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Ίδιος ημερήσιος αριθμός κρουσμάτων παρατηρήθηκε στην </w:t>
      </w:r>
      <w:r>
        <w:rPr>
          <w:rStyle w:val="None"/>
          <w:b w:val="1"/>
          <w:bCs w:val="1"/>
          <w:rtl w:val="0"/>
        </w:rPr>
        <w:t xml:space="preserve">Καστοριά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11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40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>Πλέον σε όλες τις περιοχές της Μακεδονίας η πτωτική πορεία επιβραδύνεται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στα Γρεβενά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και σε μικρότερο βαθμό στην Καβάλα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στην Πιερία και στη Χαλκιδική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διαμορφώνεται ανοδική τάση</w:t>
      </w:r>
      <w:r>
        <w:rPr>
          <w:rStyle w:val="Hyperlink.0"/>
          <w:rtl w:val="0"/>
        </w:rPr>
        <w:t xml:space="preserve">. </w:t>
      </w:r>
      <w:r>
        <w:rPr>
          <w:rStyle w:val="Hyperlink.0"/>
        </w:rPr>
        <w:br w:type="textWrapping"/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4" name="officeArt object" descr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icture 30" descr="Picture 30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007781" w:id="119"/>
      <w:r>
        <w:rPr>
          <w:rStyle w:val="Hyperlink.0"/>
          <w:rtl w:val="0"/>
          <w:lang w:val="en-US"/>
        </w:rPr>
        <w:t>Σ</w:t>
      </w:r>
      <w:bookmarkEnd w:id="119"/>
      <w:bookmarkStart w:name="_Ref106302226" w:id="120"/>
      <w:r>
        <w:rPr>
          <w:rStyle w:val="Hyperlink.0"/>
          <w:rtl w:val="0"/>
          <w:lang w:val="en-US"/>
        </w:rPr>
        <w:t>χ</w:t>
      </w:r>
      <w:bookmarkEnd w:id="120"/>
      <w:bookmarkStart w:name="_Ref106383320" w:id="121"/>
      <w:r>
        <w:rPr>
          <w:rStyle w:val="Hyperlink.0"/>
          <w:rtl w:val="0"/>
          <w:lang w:val="en-US"/>
        </w:rPr>
        <w:t>ή</w:t>
      </w:r>
      <w:bookmarkEnd w:id="121"/>
      <w:bookmarkStart w:name="_Ref106125857" w:id="122"/>
      <w:r>
        <w:rPr>
          <w:rStyle w:val="Hyperlink.0"/>
          <w:rtl w:val="0"/>
          <w:lang w:val="en-US"/>
        </w:rPr>
        <w:t>μ</w:t>
      </w:r>
      <w:bookmarkEnd w:id="12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Ημαθία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5" name="officeArt object" descr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icture 31" descr="Picture 31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007774" w:id="123"/>
      <w:r>
        <w:rPr>
          <w:rStyle w:val="Hyperlink.0"/>
          <w:rtl w:val="0"/>
          <w:lang w:val="en-US"/>
        </w:rPr>
        <w:t>Σ</w:t>
      </w:r>
      <w:bookmarkEnd w:id="123"/>
      <w:bookmarkStart w:name="_Ref106302237" w:id="124"/>
      <w:r>
        <w:rPr>
          <w:rStyle w:val="Hyperlink.0"/>
          <w:rtl w:val="0"/>
          <w:lang w:val="en-US"/>
        </w:rPr>
        <w:t>χ</w:t>
      </w:r>
      <w:bookmarkEnd w:id="124"/>
      <w:bookmarkStart w:name="_Ref106383322" w:id="125"/>
      <w:r>
        <w:rPr>
          <w:rStyle w:val="Hyperlink.0"/>
          <w:rtl w:val="0"/>
          <w:lang w:val="en-US"/>
        </w:rPr>
        <w:t>ή</w:t>
      </w:r>
      <w:bookmarkEnd w:id="125"/>
      <w:bookmarkStart w:name="_Ref106125860" w:id="126"/>
      <w:r>
        <w:rPr>
          <w:rStyle w:val="Hyperlink.0"/>
          <w:rtl w:val="0"/>
          <w:lang w:val="en-US"/>
        </w:rPr>
        <w:t>μ</w:t>
      </w:r>
      <w:bookmarkEnd w:id="12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Πέλλα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6" name="officeArt object" descr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icture 32" descr="Picture 32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6291" w:id="127"/>
      <w:r>
        <w:rPr>
          <w:rStyle w:val="Hyperlink.0"/>
          <w:rtl w:val="0"/>
          <w:lang w:val="en-US"/>
        </w:rPr>
        <w:t>Σ</w:t>
      </w:r>
      <w:bookmarkEnd w:id="127"/>
      <w:bookmarkStart w:name="_Ref106302232" w:id="128"/>
      <w:r>
        <w:rPr>
          <w:rStyle w:val="Hyperlink.0"/>
          <w:rtl w:val="0"/>
          <w:lang w:val="en-US"/>
        </w:rPr>
        <w:t>χ</w:t>
      </w:r>
      <w:bookmarkEnd w:id="128"/>
      <w:bookmarkStart w:name="_Ref106383329" w:id="129"/>
      <w:r>
        <w:rPr>
          <w:rStyle w:val="Hyperlink.0"/>
          <w:rtl w:val="0"/>
          <w:lang w:val="en-US"/>
        </w:rPr>
        <w:t>ή</w:t>
      </w:r>
      <w:bookmarkEnd w:id="129"/>
      <w:bookmarkStart w:name="_Ref106125865" w:id="130"/>
      <w:r>
        <w:rPr>
          <w:rStyle w:val="Hyperlink.0"/>
          <w:rtl w:val="0"/>
          <w:lang w:val="en-US"/>
        </w:rPr>
        <w:t>μ</w:t>
      </w:r>
      <w:bookmarkEnd w:id="13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Κοζάνη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7" name="officeArt object" descr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33" descr="Picture 33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493" w:id="131"/>
      <w:r>
        <w:rPr>
          <w:rStyle w:val="Hyperlink.0"/>
          <w:rtl w:val="0"/>
          <w:lang w:val="en-US"/>
        </w:rPr>
        <w:t>Σ</w:t>
      </w:r>
      <w:bookmarkEnd w:id="131"/>
      <w:bookmarkStart w:name="_Ref106302234" w:id="132"/>
      <w:r>
        <w:rPr>
          <w:rStyle w:val="Hyperlink.0"/>
          <w:rtl w:val="0"/>
          <w:lang w:val="en-US"/>
        </w:rPr>
        <w:t>χ</w:t>
      </w:r>
      <w:bookmarkEnd w:id="132"/>
      <w:bookmarkStart w:name="_Ref106383324" w:id="133"/>
      <w:r>
        <w:rPr>
          <w:rStyle w:val="Hyperlink.0"/>
          <w:rtl w:val="0"/>
          <w:lang w:val="en-US"/>
        </w:rPr>
        <w:t>ή</w:t>
      </w:r>
      <w:bookmarkEnd w:id="133"/>
      <w:bookmarkStart w:name="_Ref106125863" w:id="134"/>
      <w:r>
        <w:rPr>
          <w:rStyle w:val="Hyperlink.0"/>
          <w:rtl w:val="0"/>
          <w:lang w:val="en-US"/>
        </w:rPr>
        <w:t>μ</w:t>
      </w:r>
      <w:bookmarkEnd w:id="13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Φλώρινα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8" name="officeArt object" descr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icture 34" descr="Picture 34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501" w:id="135"/>
      <w:r>
        <w:rPr>
          <w:rStyle w:val="Hyperlink.0"/>
          <w:rtl w:val="0"/>
          <w:lang w:val="en-US"/>
        </w:rPr>
        <w:t>Σ</w:t>
      </w:r>
      <w:bookmarkEnd w:id="135"/>
      <w:bookmarkStart w:name="_Ref106302229" w:id="136"/>
      <w:r>
        <w:rPr>
          <w:rStyle w:val="Hyperlink.0"/>
          <w:rtl w:val="0"/>
          <w:lang w:val="en-US"/>
        </w:rPr>
        <w:t>χ</w:t>
      </w:r>
      <w:bookmarkEnd w:id="136"/>
      <w:bookmarkStart w:name="_Ref106383327" w:id="137"/>
      <w:r>
        <w:rPr>
          <w:rStyle w:val="Hyperlink.0"/>
          <w:rtl w:val="0"/>
          <w:lang w:val="en-US"/>
        </w:rPr>
        <w:t>ή</w:t>
      </w:r>
      <w:bookmarkEnd w:id="137"/>
      <w:bookmarkStart w:name="_Ref106125856" w:id="138"/>
      <w:r>
        <w:rPr>
          <w:rStyle w:val="Hyperlink.0"/>
          <w:rtl w:val="0"/>
          <w:lang w:val="en-US"/>
        </w:rPr>
        <w:t>μ</w:t>
      </w:r>
      <w:bookmarkEnd w:id="13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Δράμα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59" name="officeArt object" descr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icture 35" descr="Picture 35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528" w:id="139"/>
      <w:r>
        <w:rPr>
          <w:rStyle w:val="Hyperlink.0"/>
          <w:rtl w:val="0"/>
          <w:lang w:val="en-US"/>
        </w:rPr>
        <w:t>Σ</w:t>
      </w:r>
      <w:bookmarkEnd w:id="139"/>
      <w:bookmarkStart w:name="_Ref106302231" w:id="140"/>
      <w:r>
        <w:rPr>
          <w:rStyle w:val="Hyperlink.0"/>
          <w:rtl w:val="0"/>
          <w:lang w:val="en-US"/>
        </w:rPr>
        <w:t>χ</w:t>
      </w:r>
      <w:bookmarkEnd w:id="140"/>
      <w:bookmarkStart w:name="_Ref106383321" w:id="141"/>
      <w:r>
        <w:rPr>
          <w:rStyle w:val="Hyperlink.0"/>
          <w:rtl w:val="0"/>
          <w:lang w:val="en-US"/>
        </w:rPr>
        <w:t>ή</w:t>
      </w:r>
      <w:bookmarkEnd w:id="141"/>
      <w:bookmarkStart w:name="_Ref106125859" w:id="142"/>
      <w:r>
        <w:rPr>
          <w:rStyle w:val="Hyperlink.0"/>
          <w:rtl w:val="0"/>
          <w:lang w:val="en-US"/>
        </w:rPr>
        <w:t>μ</w:t>
      </w:r>
      <w:bookmarkEnd w:id="14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Κιλκίς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0" name="officeArt object" descr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36" descr="Picture 36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007724" w:id="143"/>
      <w:r>
        <w:rPr>
          <w:rStyle w:val="Hyperlink.0"/>
          <w:rtl w:val="0"/>
          <w:lang w:val="en-US"/>
        </w:rPr>
        <w:t>Σ</w:t>
      </w:r>
      <w:bookmarkEnd w:id="143"/>
      <w:bookmarkStart w:name="_Ref106302230" w:id="144"/>
      <w:r>
        <w:rPr>
          <w:rStyle w:val="Hyperlink.0"/>
          <w:rtl w:val="0"/>
          <w:lang w:val="en-US"/>
        </w:rPr>
        <w:t>χ</w:t>
      </w:r>
      <w:bookmarkEnd w:id="144"/>
      <w:bookmarkStart w:name="_Ref106383328" w:id="145"/>
      <w:r>
        <w:rPr>
          <w:rStyle w:val="Hyperlink.0"/>
          <w:rtl w:val="0"/>
          <w:lang w:val="en-US"/>
        </w:rPr>
        <w:t>ή</w:t>
      </w:r>
      <w:bookmarkEnd w:id="145"/>
      <w:bookmarkStart w:name="_Ref106125858" w:id="146"/>
      <w:r>
        <w:rPr>
          <w:rStyle w:val="Hyperlink.0"/>
          <w:rtl w:val="0"/>
          <w:lang w:val="en-US"/>
        </w:rPr>
        <w:t>μ</w:t>
      </w:r>
      <w:bookmarkEnd w:id="14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Καβάλα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1" name="officeArt object" descr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icture 37" descr="Picture 37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546" w:id="147"/>
      <w:r>
        <w:rPr>
          <w:rStyle w:val="Hyperlink.0"/>
          <w:rtl w:val="0"/>
          <w:lang w:val="en-US"/>
        </w:rPr>
        <w:t>Σ</w:t>
      </w:r>
      <w:bookmarkEnd w:id="147"/>
      <w:bookmarkStart w:name="_Ref106302227" w:id="148"/>
      <w:r>
        <w:rPr>
          <w:rStyle w:val="Hyperlink.0"/>
          <w:rtl w:val="0"/>
          <w:lang w:val="en-US"/>
        </w:rPr>
        <w:t>χ</w:t>
      </w:r>
      <w:bookmarkEnd w:id="148"/>
      <w:bookmarkStart w:name="_Ref106383330" w:id="149"/>
      <w:r>
        <w:rPr>
          <w:rStyle w:val="Hyperlink.0"/>
          <w:rtl w:val="0"/>
          <w:lang w:val="en-US"/>
        </w:rPr>
        <w:t>ή</w:t>
      </w:r>
      <w:bookmarkEnd w:id="149"/>
      <w:bookmarkStart w:name="_Ref106125861" w:id="150"/>
      <w:r>
        <w:rPr>
          <w:rStyle w:val="Hyperlink.0"/>
          <w:rtl w:val="0"/>
          <w:lang w:val="en-US"/>
        </w:rPr>
        <w:t>μ</w:t>
      </w:r>
      <w:bookmarkEnd w:id="15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Πιερία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2" name="officeArt object" descr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38" descr="Picture 38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282182" w:id="151"/>
      <w:r>
        <w:rPr>
          <w:rStyle w:val="Hyperlink.0"/>
          <w:rtl w:val="0"/>
          <w:lang w:val="en-US"/>
        </w:rPr>
        <w:t>Σ</w:t>
      </w:r>
      <w:bookmarkEnd w:id="151"/>
      <w:bookmarkStart w:name="_Ref106302228" w:id="152"/>
      <w:r>
        <w:rPr>
          <w:rStyle w:val="Hyperlink.0"/>
          <w:rtl w:val="0"/>
          <w:lang w:val="en-US"/>
        </w:rPr>
        <w:t>χ</w:t>
      </w:r>
      <w:bookmarkEnd w:id="152"/>
      <w:bookmarkStart w:name="_Ref106383326" w:id="153"/>
      <w:r>
        <w:rPr>
          <w:rStyle w:val="Hyperlink.0"/>
          <w:rtl w:val="0"/>
          <w:lang w:val="en-US"/>
        </w:rPr>
        <w:t>ή</w:t>
      </w:r>
      <w:bookmarkEnd w:id="153"/>
      <w:bookmarkStart w:name="_Ref106125855" w:id="154"/>
      <w:r>
        <w:rPr>
          <w:rStyle w:val="Hyperlink.0"/>
          <w:rtl w:val="0"/>
          <w:lang w:val="en-US"/>
        </w:rPr>
        <w:t>μ</w:t>
      </w:r>
      <w:bookmarkEnd w:id="15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στα Γρεβενά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3" name="officeArt object" descr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icture 39" descr="Picture 39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609276" w:id="155"/>
      <w:r>
        <w:rPr>
          <w:rStyle w:val="Hyperlink.0"/>
          <w:rtl w:val="0"/>
          <w:lang w:val="en-US"/>
        </w:rPr>
        <w:t>Σ</w:t>
      </w:r>
      <w:bookmarkEnd w:id="155"/>
      <w:bookmarkStart w:name="_Ref106302233" w:id="156"/>
      <w:r>
        <w:rPr>
          <w:rStyle w:val="Hyperlink.0"/>
          <w:rtl w:val="0"/>
          <w:lang w:val="en-US"/>
        </w:rPr>
        <w:t>χ</w:t>
      </w:r>
      <w:bookmarkEnd w:id="156"/>
      <w:bookmarkStart w:name="_Ref106383323" w:id="157"/>
      <w:r>
        <w:rPr>
          <w:rStyle w:val="Hyperlink.0"/>
          <w:rtl w:val="0"/>
          <w:lang w:val="en-US"/>
        </w:rPr>
        <w:t>ή</w:t>
      </w:r>
      <w:bookmarkEnd w:id="157"/>
      <w:bookmarkStart w:name="_Ref106125862" w:id="158"/>
      <w:r>
        <w:rPr>
          <w:rStyle w:val="Hyperlink.0"/>
          <w:rtl w:val="0"/>
          <w:lang w:val="en-US"/>
        </w:rPr>
        <w:t>μ</w:t>
      </w:r>
      <w:bookmarkEnd w:id="15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39.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στις Σέρρες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4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icture 40" descr="Picture 40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609922" w:id="159"/>
      <w:r>
        <w:rPr>
          <w:rStyle w:val="Hyperlink.0"/>
          <w:rtl w:val="0"/>
          <w:lang w:val="en-US"/>
        </w:rPr>
        <w:t>Σ</w:t>
      </w:r>
      <w:bookmarkEnd w:id="159"/>
      <w:bookmarkStart w:name="_Ref106302236" w:id="160"/>
      <w:r>
        <w:rPr>
          <w:rStyle w:val="Hyperlink.0"/>
          <w:rtl w:val="0"/>
          <w:lang w:val="en-US"/>
        </w:rPr>
        <w:t>χ</w:t>
      </w:r>
      <w:bookmarkEnd w:id="160"/>
      <w:bookmarkStart w:name="_Ref106383331" w:id="161"/>
      <w:r>
        <w:rPr>
          <w:rStyle w:val="Hyperlink.0"/>
          <w:rtl w:val="0"/>
          <w:lang w:val="en-US"/>
        </w:rPr>
        <w:t>ή</w:t>
      </w:r>
      <w:bookmarkEnd w:id="161"/>
      <w:bookmarkStart w:name="_Ref106125866" w:id="162"/>
      <w:r>
        <w:rPr>
          <w:rStyle w:val="Hyperlink.0"/>
          <w:rtl w:val="0"/>
          <w:lang w:val="en-US"/>
        </w:rPr>
        <w:t>μ</w:t>
      </w:r>
      <w:bookmarkEnd w:id="16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Καστοριά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5" name="officeArt object" descr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icture 41" descr="Picture 41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1282361" w:id="163"/>
      <w:r>
        <w:rPr>
          <w:rStyle w:val="Hyperlink.0"/>
          <w:rtl w:val="0"/>
          <w:lang w:val="en-US"/>
        </w:rPr>
        <w:t>Σ</w:t>
      </w:r>
      <w:bookmarkEnd w:id="163"/>
      <w:bookmarkStart w:name="_Ref106302235" w:id="164"/>
      <w:r>
        <w:rPr>
          <w:rStyle w:val="Hyperlink.0"/>
          <w:rtl w:val="0"/>
          <w:lang w:val="en-US"/>
        </w:rPr>
        <w:t>χ</w:t>
      </w:r>
      <w:bookmarkEnd w:id="164"/>
      <w:bookmarkStart w:name="_Ref106383325" w:id="165"/>
      <w:r>
        <w:rPr>
          <w:rStyle w:val="Hyperlink.0"/>
          <w:rtl w:val="0"/>
          <w:lang w:val="en-US"/>
        </w:rPr>
        <w:t>ή</w:t>
      </w:r>
      <w:bookmarkEnd w:id="165"/>
      <w:bookmarkStart w:name="_Ref106125864" w:id="166"/>
      <w:r>
        <w:rPr>
          <w:rStyle w:val="Hyperlink.0"/>
          <w:rtl w:val="0"/>
          <w:lang w:val="en-US"/>
        </w:rPr>
        <w:t>μ</w:t>
      </w:r>
      <w:bookmarkEnd w:id="16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Χαλκιδική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Όσον αφορά στη Θράκη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στη </w:t>
      </w:r>
      <w:r>
        <w:rPr>
          <w:rStyle w:val="None"/>
          <w:b w:val="1"/>
          <w:bCs w:val="1"/>
          <w:rtl w:val="0"/>
        </w:rPr>
        <w:t xml:space="preserve">Ροδόπη </w:t>
      </w:r>
      <w:r>
        <w:rPr>
          <w:rStyle w:val="Hyperlink.0"/>
          <w:rtl w:val="0"/>
        </w:rPr>
        <w:t xml:space="preserve">σήμερα εντοπίστηκαν </w:t>
      </w:r>
      <w:r>
        <w:rPr>
          <w:rStyle w:val="Hyperlink.0"/>
          <w:rtl w:val="0"/>
        </w:rPr>
        <w:t xml:space="preserve">26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42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παρατηρείται αυξημένος αριθμός κρουσμάτων σε σχέση με προχθές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και διαμορφώνεται σταθεροποιητική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ενώ στη </w:t>
      </w:r>
      <w:r>
        <w:rPr>
          <w:rStyle w:val="None"/>
          <w:b w:val="1"/>
          <w:bCs w:val="1"/>
          <w:rtl w:val="0"/>
        </w:rPr>
        <w:t>Ξάνθη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21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43</w:t>
      </w:r>
      <w:r>
        <w:rPr/>
        <w:fldChar w:fldCharType="end" w:fldLock="0"/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διαμορφώνεται ξανά ανοδική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όπως και στον </w:t>
      </w:r>
      <w:r>
        <w:rPr>
          <w:rStyle w:val="None"/>
          <w:b w:val="1"/>
          <w:bCs w:val="1"/>
          <w:rtl w:val="0"/>
        </w:rPr>
        <w:t xml:space="preserve">Έβρο </w:t>
      </w:r>
      <w:r>
        <w:rPr>
          <w:rStyle w:val="Hyperlink.0"/>
          <w:rtl w:val="0"/>
        </w:rPr>
        <w:t xml:space="preserve">που εντοπίσθηκαν </w:t>
      </w:r>
      <w:r>
        <w:rPr>
          <w:rStyle w:val="Hyperlink.0"/>
          <w:rtl w:val="0"/>
        </w:rPr>
        <w:t xml:space="preserve">31 </w:t>
      </w:r>
      <w:r>
        <w:rPr>
          <w:rStyle w:val="Hyperlink.0"/>
          <w:rtl w:val="0"/>
        </w:rPr>
        <w:t>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κάμπτεται η ήπια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44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</w:rPr>
        <w:br w:type="textWrapping"/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6" name="officeArt object" descr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icture 42" descr="Picture 42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879115" w:id="167"/>
      <w:r>
        <w:rPr>
          <w:rStyle w:val="Hyperlink.0"/>
          <w:rtl w:val="0"/>
          <w:lang w:val="en-US"/>
        </w:rPr>
        <w:t>Σ</w:t>
      </w:r>
      <w:bookmarkEnd w:id="167"/>
      <w:bookmarkStart w:name="_Ref106302238" w:id="168"/>
      <w:r>
        <w:rPr>
          <w:rStyle w:val="Hyperlink.0"/>
          <w:rtl w:val="0"/>
          <w:lang w:val="en-US"/>
        </w:rPr>
        <w:t>χ</w:t>
      </w:r>
      <w:bookmarkEnd w:id="168"/>
      <w:bookmarkStart w:name="_Ref106383332" w:id="169"/>
      <w:r>
        <w:rPr>
          <w:rStyle w:val="Hyperlink.0"/>
          <w:rtl w:val="0"/>
          <w:lang w:val="en-US"/>
        </w:rPr>
        <w:t>ή</w:t>
      </w:r>
      <w:bookmarkEnd w:id="169"/>
      <w:bookmarkStart w:name="_Ref106125867" w:id="170"/>
      <w:r>
        <w:rPr>
          <w:rStyle w:val="Hyperlink.0"/>
          <w:rtl w:val="0"/>
          <w:lang w:val="en-US"/>
        </w:rPr>
        <w:t>μ</w:t>
      </w:r>
      <w:bookmarkEnd w:id="17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Ροδόπη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7" name="officeArt object" descr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icture 43" descr="Picture 43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320" w:id="171"/>
      <w:r>
        <w:rPr>
          <w:rStyle w:val="Hyperlink.0"/>
          <w:rtl w:val="0"/>
          <w:lang w:val="en-US"/>
        </w:rPr>
        <w:t>Σ</w:t>
      </w:r>
      <w:bookmarkEnd w:id="171"/>
      <w:bookmarkStart w:name="_Ref106302239" w:id="172"/>
      <w:r>
        <w:rPr>
          <w:rStyle w:val="Hyperlink.0"/>
          <w:rtl w:val="0"/>
          <w:lang w:val="en-US"/>
        </w:rPr>
        <w:t>χ</w:t>
      </w:r>
      <w:bookmarkEnd w:id="172"/>
      <w:bookmarkStart w:name="_Ref106383333" w:id="173"/>
      <w:r>
        <w:rPr>
          <w:rStyle w:val="Hyperlink.0"/>
          <w:rtl w:val="0"/>
          <w:lang w:val="en-US"/>
        </w:rPr>
        <w:t>ή</w:t>
      </w:r>
      <w:bookmarkEnd w:id="173"/>
      <w:bookmarkStart w:name="_Ref106125868" w:id="174"/>
      <w:r>
        <w:rPr>
          <w:rStyle w:val="Hyperlink.0"/>
          <w:rtl w:val="0"/>
          <w:lang w:val="en-US"/>
        </w:rPr>
        <w:t>μ</w:t>
      </w:r>
      <w:bookmarkEnd w:id="17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Ξάνθη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8" name="officeArt object" descr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icture 44" descr="Picture 44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879246" w:id="175"/>
      <w:r>
        <w:rPr>
          <w:rStyle w:val="Hyperlink.0"/>
          <w:rtl w:val="0"/>
          <w:lang w:val="en-US"/>
        </w:rPr>
        <w:t>Σ</w:t>
      </w:r>
      <w:bookmarkEnd w:id="175"/>
      <w:bookmarkStart w:name="_Ref106302240" w:id="176"/>
      <w:r>
        <w:rPr>
          <w:rStyle w:val="Hyperlink.0"/>
          <w:rtl w:val="0"/>
          <w:lang w:val="en-US"/>
        </w:rPr>
        <w:t>χ</w:t>
      </w:r>
      <w:bookmarkEnd w:id="176"/>
      <w:bookmarkStart w:name="_Ref106383334" w:id="177"/>
      <w:r>
        <w:rPr>
          <w:rStyle w:val="Hyperlink.0"/>
          <w:rtl w:val="0"/>
          <w:lang w:val="en-US"/>
        </w:rPr>
        <w:t>ή</w:t>
      </w:r>
      <w:bookmarkEnd w:id="177"/>
      <w:bookmarkStart w:name="_Ref106125869" w:id="178"/>
      <w:r>
        <w:rPr>
          <w:rStyle w:val="Hyperlink.0"/>
          <w:rtl w:val="0"/>
          <w:lang w:val="en-US"/>
        </w:rPr>
        <w:t>μ</w:t>
      </w:r>
      <w:bookmarkEnd w:id="17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στον Έβρο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Στο </w:t>
      </w:r>
      <w:r>
        <w:rPr>
          <w:rStyle w:val="None"/>
          <w:b w:val="1"/>
          <w:bCs w:val="1"/>
          <w:rtl w:val="0"/>
        </w:rPr>
        <w:t>Ηράκλειο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446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παρατηρείται μεγαλύτερος αριθμός σε σχέση με χθες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συνεχίζει με έντονο ρυθμό η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στα </w:t>
      </w:r>
      <w:r>
        <w:rPr>
          <w:rStyle w:val="None"/>
          <w:b w:val="1"/>
          <w:bCs w:val="1"/>
          <w:rtl w:val="0"/>
        </w:rPr>
        <w:t xml:space="preserve">Χανιά </w:t>
      </w:r>
      <w:r>
        <w:rPr>
          <w:rStyle w:val="Hyperlink.0"/>
          <w:rtl w:val="0"/>
        </w:rPr>
        <w:t xml:space="preserve">με </w:t>
      </w:r>
      <w:r>
        <w:rPr>
          <w:rStyle w:val="Hyperlink.0"/>
          <w:rtl w:val="0"/>
        </w:rPr>
        <w:t xml:space="preserve">195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46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Μεγαλύτερος αριθμός κρουσμάτων παρατηρείται στο </w:t>
      </w:r>
      <w:r>
        <w:rPr>
          <w:rStyle w:val="None"/>
          <w:b w:val="1"/>
          <w:bCs w:val="1"/>
          <w:rtl w:val="0"/>
        </w:rPr>
        <w:t xml:space="preserve">Ρέθυμνο </w:t>
      </w:r>
      <w:r>
        <w:rPr>
          <w:rStyle w:val="Hyperlink.0"/>
          <w:rtl w:val="0"/>
        </w:rPr>
        <w:t xml:space="preserve">σήμερα με </w:t>
      </w:r>
      <w:r>
        <w:rPr>
          <w:rStyle w:val="Hyperlink.0"/>
          <w:rtl w:val="0"/>
        </w:rPr>
        <w:t xml:space="preserve">69 </w:t>
      </w:r>
      <w:r>
        <w:rPr>
          <w:rStyle w:val="Hyperlink.0"/>
          <w:rtl w:val="0"/>
        </w:rPr>
        <w:t>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συνεχίζει η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47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στο </w:t>
      </w:r>
      <w:r>
        <w:rPr>
          <w:rStyle w:val="None"/>
          <w:b w:val="1"/>
          <w:bCs w:val="1"/>
          <w:rtl w:val="0"/>
        </w:rPr>
        <w:t xml:space="preserve">Λασίθι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αν και με ηπιότερο ρυθμό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όπου σήμερα παρατηρείται μεγαλύτερος αριθμός κρουσμάτων σε σχέση με χθες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καθώς εντοπίστηκαν </w:t>
      </w:r>
      <w:r>
        <w:rPr>
          <w:rStyle w:val="Hyperlink.0"/>
          <w:rtl w:val="0"/>
        </w:rPr>
        <w:t xml:space="preserve">60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48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</w:rPr>
        <w:br w:type="textWrapping"/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69" name="officeArt object" descr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icture 45" descr="Picture 45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609945" w:id="179"/>
      <w:r>
        <w:rPr>
          <w:rStyle w:val="Hyperlink.0"/>
          <w:rtl w:val="0"/>
          <w:lang w:val="en-US"/>
        </w:rPr>
        <w:t>Σ</w:t>
      </w:r>
      <w:bookmarkEnd w:id="179"/>
      <w:bookmarkStart w:name="_Ref106302241" w:id="180"/>
      <w:r>
        <w:rPr>
          <w:rStyle w:val="Hyperlink.0"/>
          <w:rtl w:val="0"/>
          <w:lang w:val="en-US"/>
        </w:rPr>
        <w:t>χ</w:t>
      </w:r>
      <w:bookmarkEnd w:id="180"/>
      <w:bookmarkStart w:name="_Ref106383335" w:id="181"/>
      <w:r>
        <w:rPr>
          <w:rStyle w:val="Hyperlink.0"/>
          <w:rtl w:val="0"/>
          <w:lang w:val="en-US"/>
        </w:rPr>
        <w:t>ή</w:t>
      </w:r>
      <w:bookmarkEnd w:id="181"/>
      <w:bookmarkStart w:name="_Ref106125870" w:id="182"/>
      <w:r>
        <w:rPr>
          <w:rStyle w:val="Hyperlink.0"/>
          <w:rtl w:val="0"/>
          <w:lang w:val="en-US"/>
        </w:rPr>
        <w:t>μ</w:t>
      </w:r>
      <w:bookmarkEnd w:id="18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Ηράκλειο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0" name="officeArt object" descr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icture 46" descr="Picture 46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609963" w:id="183"/>
      <w:r>
        <w:rPr>
          <w:rStyle w:val="Hyperlink.0"/>
          <w:rtl w:val="0"/>
          <w:lang w:val="en-US"/>
        </w:rPr>
        <w:t>Σ</w:t>
      </w:r>
      <w:bookmarkEnd w:id="183"/>
      <w:bookmarkStart w:name="_Ref106302242" w:id="184"/>
      <w:r>
        <w:rPr>
          <w:rStyle w:val="Hyperlink.0"/>
          <w:rtl w:val="0"/>
          <w:lang w:val="en-US"/>
        </w:rPr>
        <w:t>χ</w:t>
      </w:r>
      <w:bookmarkEnd w:id="184"/>
      <w:bookmarkStart w:name="_Ref106383336" w:id="185"/>
      <w:r>
        <w:rPr>
          <w:rStyle w:val="Hyperlink.0"/>
          <w:rtl w:val="0"/>
          <w:lang w:val="en-US"/>
        </w:rPr>
        <w:t>ή</w:t>
      </w:r>
      <w:bookmarkEnd w:id="185"/>
      <w:bookmarkStart w:name="_Ref106125871" w:id="186"/>
      <w:r>
        <w:rPr>
          <w:rStyle w:val="Hyperlink.0"/>
          <w:rtl w:val="0"/>
          <w:lang w:val="en-US"/>
        </w:rPr>
        <w:t>μ</w:t>
      </w:r>
      <w:bookmarkEnd w:id="18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στα Χανιά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1" name="officeArt object" descr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icture 47" descr="Picture 47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4399346" w:id="187"/>
      <w:r>
        <w:rPr>
          <w:rStyle w:val="Hyperlink.0"/>
          <w:rtl w:val="0"/>
          <w:lang w:val="en-US"/>
        </w:rPr>
        <w:t>Σ</w:t>
      </w:r>
      <w:bookmarkEnd w:id="187"/>
      <w:bookmarkStart w:name="_Ref106302243" w:id="188"/>
      <w:r>
        <w:rPr>
          <w:rStyle w:val="Hyperlink.0"/>
          <w:rtl w:val="0"/>
          <w:lang w:val="en-US"/>
        </w:rPr>
        <w:t>χ</w:t>
      </w:r>
      <w:bookmarkEnd w:id="188"/>
      <w:bookmarkStart w:name="_Ref106383337" w:id="189"/>
      <w:r>
        <w:rPr>
          <w:rStyle w:val="Hyperlink.0"/>
          <w:rtl w:val="0"/>
          <w:lang w:val="en-US"/>
        </w:rPr>
        <w:t>ή</w:t>
      </w:r>
      <w:bookmarkEnd w:id="189"/>
      <w:bookmarkStart w:name="_Ref106125872" w:id="190"/>
      <w:r>
        <w:rPr>
          <w:rStyle w:val="Hyperlink.0"/>
          <w:rtl w:val="0"/>
          <w:lang w:val="en-US"/>
        </w:rPr>
        <w:t>μ</w:t>
      </w:r>
      <w:bookmarkEnd w:id="19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Ρέθυμνο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2" name="officeArt object" descr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48" descr="Picture 48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66890277" w:id="191"/>
      <w:r>
        <w:rPr>
          <w:rStyle w:val="Hyperlink.0"/>
          <w:rtl w:val="0"/>
          <w:lang w:val="en-US"/>
        </w:rPr>
        <w:t>Σ</w:t>
      </w:r>
      <w:bookmarkEnd w:id="191"/>
      <w:bookmarkStart w:name="_Ref106302244" w:id="192"/>
      <w:r>
        <w:rPr>
          <w:rStyle w:val="Hyperlink.0"/>
          <w:rtl w:val="0"/>
          <w:lang w:val="en-US"/>
        </w:rPr>
        <w:t>χ</w:t>
      </w:r>
      <w:bookmarkEnd w:id="192"/>
      <w:bookmarkStart w:name="_Ref106383338" w:id="193"/>
      <w:r>
        <w:rPr>
          <w:rStyle w:val="Hyperlink.0"/>
          <w:rtl w:val="0"/>
          <w:lang w:val="en-US"/>
        </w:rPr>
        <w:t>ή</w:t>
      </w:r>
      <w:bookmarkEnd w:id="193"/>
      <w:bookmarkStart w:name="_Ref106125873" w:id="194"/>
      <w:r>
        <w:rPr>
          <w:rStyle w:val="Hyperlink.0"/>
          <w:rtl w:val="0"/>
          <w:lang w:val="en-US"/>
        </w:rPr>
        <w:t>μ</w:t>
      </w:r>
      <w:bookmarkEnd w:id="19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48.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στο Λασίθι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Ανοδική είναι ξανά η πορεία στην </w:t>
      </w:r>
      <w:r>
        <w:rPr>
          <w:rStyle w:val="None"/>
          <w:b w:val="1"/>
          <w:bCs w:val="1"/>
          <w:rtl w:val="0"/>
        </w:rPr>
        <w:t xml:space="preserve">Κέρκυρα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126 </w:t>
      </w:r>
      <w:r>
        <w:rPr>
          <w:rStyle w:val="Hyperlink.0"/>
          <w:rtl w:val="0"/>
        </w:rPr>
        <w:t xml:space="preserve">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"Ref106383339"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49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πιο έντονα ανοδική είναι στη </w:t>
      </w:r>
      <w:r>
        <w:rPr>
          <w:rStyle w:val="None"/>
          <w:b w:val="1"/>
          <w:bCs w:val="1"/>
          <w:rtl w:val="0"/>
        </w:rPr>
        <w:t>Ζάκυνθο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35 </w:t>
      </w:r>
      <w:r>
        <w:rPr>
          <w:rStyle w:val="Hyperlink.0"/>
          <w:rtl w:val="0"/>
        </w:rPr>
        <w:t xml:space="preserve">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50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3" name="officeArt object" descr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49" descr="Picture 49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648" w:id="195"/>
      <w:r>
        <w:rPr>
          <w:rStyle w:val="Hyperlink.0"/>
          <w:rtl w:val="0"/>
          <w:lang w:val="en-US"/>
        </w:rPr>
        <w:t>Σ</w:t>
      </w:r>
      <w:bookmarkEnd w:id="195"/>
      <w:bookmarkStart w:name="_Ref106302245" w:id="196"/>
      <w:r>
        <w:rPr>
          <w:rStyle w:val="Hyperlink.0"/>
          <w:rtl w:val="0"/>
          <w:lang w:val="en-US"/>
        </w:rPr>
        <w:t>χ</w:t>
      </w:r>
      <w:bookmarkEnd w:id="196"/>
      <w:bookmarkStart w:name="_Ref106383339" w:id="197"/>
      <w:r>
        <w:rPr>
          <w:rStyle w:val="Hyperlink.0"/>
          <w:rtl w:val="0"/>
          <w:lang w:val="en-US"/>
        </w:rPr>
        <w:t>ή</w:t>
      </w:r>
      <w:bookmarkEnd w:id="197"/>
      <w:bookmarkStart w:name="_Ref106125874" w:id="198"/>
      <w:r>
        <w:rPr>
          <w:rStyle w:val="Hyperlink.0"/>
          <w:rtl w:val="0"/>
          <w:lang w:val="en-US"/>
        </w:rPr>
        <w:t>μ</w:t>
      </w:r>
      <w:bookmarkEnd w:id="19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49.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Κέρκυρα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4" name="officeArt object" descr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icture 50" descr="Picture 50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379" w:id="199"/>
      <w:r>
        <w:rPr>
          <w:rStyle w:val="Hyperlink.0"/>
          <w:rtl w:val="0"/>
          <w:lang w:val="en-US"/>
        </w:rPr>
        <w:t>Σ</w:t>
      </w:r>
      <w:bookmarkEnd w:id="199"/>
      <w:bookmarkStart w:name="_Ref106302246" w:id="200"/>
      <w:r>
        <w:rPr>
          <w:rStyle w:val="Hyperlink.0"/>
          <w:rtl w:val="0"/>
          <w:lang w:val="en-US"/>
        </w:rPr>
        <w:t>χ</w:t>
      </w:r>
      <w:bookmarkEnd w:id="200"/>
      <w:bookmarkStart w:name="_Ref106383340" w:id="201"/>
      <w:r>
        <w:rPr>
          <w:rStyle w:val="Hyperlink.0"/>
          <w:rtl w:val="0"/>
          <w:lang w:val="en-US"/>
        </w:rPr>
        <w:t>ή</w:t>
      </w:r>
      <w:bookmarkEnd w:id="201"/>
      <w:bookmarkStart w:name="_Ref106125875" w:id="202"/>
      <w:r>
        <w:rPr>
          <w:rStyle w:val="Hyperlink.0"/>
          <w:rtl w:val="0"/>
          <w:lang w:val="en-US"/>
        </w:rPr>
        <w:t>μ</w:t>
      </w:r>
      <w:bookmarkEnd w:id="20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50.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Ζάκυνθο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Ήπια πτωτική είναι ξανά η πορεία στη </w:t>
      </w:r>
      <w:r>
        <w:rPr>
          <w:rStyle w:val="None"/>
          <w:b w:val="1"/>
          <w:bCs w:val="1"/>
          <w:rtl w:val="0"/>
        </w:rPr>
        <w:t>Θάσο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σήμερα εντοπίστηκε </w:t>
      </w:r>
      <w:r>
        <w:rPr>
          <w:rStyle w:val="Hyperlink.0"/>
          <w:rtl w:val="0"/>
        </w:rPr>
        <w:t xml:space="preserve">1 </w:t>
      </w:r>
      <w:r>
        <w:rPr>
          <w:rStyle w:val="Hyperlink.0"/>
          <w:rtl w:val="0"/>
        </w:rPr>
        <w:t xml:space="preserve">νέο κρούσμα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51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ανοδική είναι στη </w:t>
      </w:r>
      <w:r>
        <w:rPr>
          <w:rStyle w:val="None"/>
          <w:b w:val="1"/>
          <w:bCs w:val="1"/>
          <w:rtl w:val="0"/>
        </w:rPr>
        <w:t>Λέσβο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40 </w:t>
      </w:r>
      <w:r>
        <w:rPr>
          <w:rStyle w:val="Hyperlink.0"/>
          <w:rtl w:val="0"/>
        </w:rPr>
        <w:t xml:space="preserve">νέα 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"Ref106383342"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52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Σε ανοδική αναστρέφεται η πορεία στη </w:t>
      </w:r>
      <w:r>
        <w:rPr>
          <w:rStyle w:val="None"/>
          <w:b w:val="1"/>
          <w:bCs w:val="1"/>
          <w:rtl w:val="0"/>
        </w:rPr>
        <w:t>Χίο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20 </w:t>
      </w:r>
      <w:r>
        <w:rPr>
          <w:rStyle w:val="Hyperlink.0"/>
          <w:rtl w:val="0"/>
        </w:rPr>
        <w:t xml:space="preserve">νέα 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"Ref106383343"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53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στη </w:t>
      </w:r>
      <w:r>
        <w:rPr>
          <w:rStyle w:val="None"/>
          <w:b w:val="1"/>
          <w:bCs w:val="1"/>
          <w:rtl w:val="0"/>
        </w:rPr>
        <w:t>Ρόδο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172 </w:t>
      </w:r>
      <w:r>
        <w:rPr>
          <w:rStyle w:val="Hyperlink.0"/>
          <w:rtl w:val="0"/>
        </w:rPr>
        <w:t>κρούσματα σήμερα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διαμορφώνεται ξανά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"Ref106383344"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54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5" name="officeArt object" descr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icture 51" descr="Picture 51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386" w:id="203"/>
      <w:r>
        <w:rPr>
          <w:rStyle w:val="Hyperlink.0"/>
          <w:rtl w:val="0"/>
          <w:lang w:val="en-US"/>
        </w:rPr>
        <w:t>Σ</w:t>
      </w:r>
      <w:bookmarkEnd w:id="203"/>
      <w:bookmarkStart w:name="_Ref106302247" w:id="204"/>
      <w:r>
        <w:rPr>
          <w:rStyle w:val="Hyperlink.0"/>
          <w:rtl w:val="0"/>
          <w:lang w:val="en-US"/>
        </w:rPr>
        <w:t>χ</w:t>
      </w:r>
      <w:bookmarkEnd w:id="204"/>
      <w:bookmarkStart w:name="_Ref106383341" w:id="205"/>
      <w:r>
        <w:rPr>
          <w:rStyle w:val="Hyperlink.0"/>
          <w:rtl w:val="0"/>
          <w:lang w:val="en-US"/>
        </w:rPr>
        <w:t>ή</w:t>
      </w:r>
      <w:bookmarkEnd w:id="205"/>
      <w:bookmarkStart w:name="_Ref106125876" w:id="206"/>
      <w:r>
        <w:rPr>
          <w:rStyle w:val="Hyperlink.0"/>
          <w:rtl w:val="0"/>
          <w:lang w:val="en-US"/>
        </w:rPr>
        <w:t>μ</w:t>
      </w:r>
      <w:bookmarkEnd w:id="20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51.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Θάσο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6" name="officeArt object" descr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icture 52" descr="Picture 52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8525592" w:id="207"/>
      <w:r>
        <w:rPr>
          <w:rStyle w:val="Hyperlink.0"/>
          <w:rtl w:val="0"/>
          <w:lang w:val="en-US"/>
        </w:rPr>
        <w:t>Σ</w:t>
      </w:r>
      <w:bookmarkEnd w:id="207"/>
      <w:bookmarkStart w:name="_Ref106302248" w:id="208"/>
      <w:r>
        <w:rPr>
          <w:rStyle w:val="Hyperlink.0"/>
          <w:rtl w:val="0"/>
          <w:lang w:val="en-US"/>
        </w:rPr>
        <w:t>χ</w:t>
      </w:r>
      <w:bookmarkEnd w:id="208"/>
      <w:bookmarkStart w:name="_Ref106383342" w:id="209"/>
      <w:r>
        <w:rPr>
          <w:rStyle w:val="Hyperlink.0"/>
          <w:rtl w:val="0"/>
          <w:lang w:val="en-US"/>
        </w:rPr>
        <w:t>ή</w:t>
      </w:r>
      <w:bookmarkEnd w:id="209"/>
      <w:bookmarkStart w:name="_Ref106125877" w:id="210"/>
      <w:r>
        <w:rPr>
          <w:rStyle w:val="Hyperlink.0"/>
          <w:rtl w:val="0"/>
          <w:lang w:val="en-US"/>
        </w:rPr>
        <w:t>μ</w:t>
      </w:r>
      <w:bookmarkEnd w:id="21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52.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Λέσβο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7" name="officeArt object" descr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icture 53" descr="Picture 53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59211254" w:id="211"/>
      <w:r>
        <w:rPr>
          <w:rStyle w:val="Hyperlink.0"/>
          <w:rtl w:val="0"/>
          <w:lang w:val="en-US"/>
        </w:rPr>
        <w:t>Σ</w:t>
      </w:r>
      <w:bookmarkEnd w:id="211"/>
      <w:bookmarkStart w:name="_Ref106302249" w:id="212"/>
      <w:r>
        <w:rPr>
          <w:rStyle w:val="Hyperlink.0"/>
          <w:rtl w:val="0"/>
          <w:lang w:val="en-US"/>
        </w:rPr>
        <w:t>χ</w:t>
      </w:r>
      <w:bookmarkEnd w:id="212"/>
      <w:bookmarkStart w:name="_Ref106383343" w:id="213"/>
      <w:r>
        <w:rPr>
          <w:rStyle w:val="Hyperlink.0"/>
          <w:rtl w:val="0"/>
          <w:lang w:val="en-US"/>
        </w:rPr>
        <w:t>ή</w:t>
      </w:r>
      <w:bookmarkEnd w:id="213"/>
      <w:bookmarkStart w:name="_Ref106125878" w:id="214"/>
      <w:r>
        <w:rPr>
          <w:rStyle w:val="Hyperlink.0"/>
          <w:rtl w:val="0"/>
          <w:lang w:val="en-US"/>
        </w:rPr>
        <w:t>μ</w:t>
      </w:r>
      <w:bookmarkEnd w:id="21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53.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Χίο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8" name="officeArt object" descr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54" descr="Picture 54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16" w:id="215"/>
      <w:r>
        <w:rPr>
          <w:rStyle w:val="Hyperlink.0"/>
          <w:rtl w:val="0"/>
          <w:lang w:val="en-US"/>
        </w:rPr>
        <w:t>Σ</w:t>
      </w:r>
      <w:bookmarkEnd w:id="215"/>
      <w:bookmarkStart w:name="_Ref106302250" w:id="216"/>
      <w:r>
        <w:rPr>
          <w:rStyle w:val="Hyperlink.0"/>
          <w:rtl w:val="0"/>
          <w:lang w:val="en-US"/>
        </w:rPr>
        <w:t>χ</w:t>
      </w:r>
      <w:bookmarkEnd w:id="216"/>
      <w:bookmarkStart w:name="_Ref106383344" w:id="217"/>
      <w:r>
        <w:rPr>
          <w:rStyle w:val="Hyperlink.0"/>
          <w:rtl w:val="0"/>
          <w:lang w:val="en-US"/>
        </w:rPr>
        <w:t>ή</w:t>
      </w:r>
      <w:bookmarkEnd w:id="217"/>
      <w:bookmarkStart w:name="_Ref106125879" w:id="218"/>
      <w:r>
        <w:rPr>
          <w:rStyle w:val="Hyperlink.0"/>
          <w:rtl w:val="0"/>
          <w:lang w:val="en-US"/>
        </w:rPr>
        <w:t>μ</w:t>
      </w:r>
      <w:bookmarkEnd w:id="218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54.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Ρόδο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 xml:space="preserve">Στην </w:t>
      </w:r>
      <w:r>
        <w:rPr>
          <w:rStyle w:val="None"/>
          <w:b w:val="1"/>
          <w:bCs w:val="1"/>
          <w:rtl w:val="0"/>
        </w:rPr>
        <w:t>Πάρο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28 </w:t>
      </w:r>
      <w:r>
        <w:rPr>
          <w:rStyle w:val="Hyperlink.0"/>
          <w:rtl w:val="0"/>
        </w:rPr>
        <w:t>νέα κρούσματα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συνεχίζει η έντονα ανοδική πορεία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"Ref106383345"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55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όπως και στη </w:t>
      </w:r>
      <w:r>
        <w:rPr>
          <w:rStyle w:val="None"/>
          <w:b w:val="1"/>
          <w:bCs w:val="1"/>
          <w:rtl w:val="0"/>
        </w:rPr>
        <w:t>Μύκονο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38 </w:t>
      </w:r>
      <w:r>
        <w:rPr>
          <w:rStyle w:val="Hyperlink.0"/>
          <w:rtl w:val="0"/>
        </w:rPr>
        <w:t xml:space="preserve">νέα κρούσματα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"Ref106383346"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56</w:t>
      </w:r>
      <w:r>
        <w:rPr/>
        <w:fldChar w:fldCharType="end" w:fldLock="0"/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αλλά και στη </w:t>
      </w:r>
      <w:r>
        <w:rPr>
          <w:rStyle w:val="None"/>
          <w:b w:val="1"/>
          <w:bCs w:val="1"/>
          <w:rtl w:val="0"/>
        </w:rPr>
        <w:t>Σαντορίνη</w:t>
      </w:r>
      <w:r>
        <w:rPr>
          <w:rStyle w:val="None"/>
          <w:b w:val="1"/>
          <w:bCs w:val="1"/>
          <w:rtl w:val="0"/>
        </w:rPr>
        <w:t xml:space="preserve">, </w:t>
      </w:r>
      <w:r>
        <w:rPr>
          <w:rStyle w:val="Hyperlink.0"/>
          <w:rtl w:val="0"/>
        </w:rPr>
        <w:t xml:space="preserve">όπου εντοπίστηκαν </w:t>
      </w:r>
      <w:r>
        <w:rPr>
          <w:rStyle w:val="Hyperlink.0"/>
          <w:rtl w:val="0"/>
        </w:rPr>
        <w:t xml:space="preserve">53 </w:t>
      </w:r>
      <w:r>
        <w:rPr>
          <w:rStyle w:val="Hyperlink.0"/>
          <w:rtl w:val="0"/>
        </w:rPr>
        <w:t xml:space="preserve">νέα κρούσματα σήμερα </w:t>
      </w:r>
      <w:r>
        <w:rPr>
          <w:rStyle w:val="Hyperlink.0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"Ref106383347"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57</w:t>
      </w:r>
      <w:r>
        <w:rPr/>
        <w:fldChar w:fldCharType="end" w:fldLock="0"/>
      </w:r>
      <w:r>
        <w:rPr>
          <w:rStyle w:val="Hyperlink.0"/>
          <w:rtl w:val="0"/>
        </w:rPr>
        <w:t xml:space="preserve">).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79" name="officeArt object" descr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icture 55" descr="Picture 55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25" w:id="219"/>
      <w:r>
        <w:rPr>
          <w:rStyle w:val="Hyperlink.0"/>
          <w:rtl w:val="0"/>
          <w:lang w:val="en-US"/>
        </w:rPr>
        <w:t>Σ</w:t>
      </w:r>
      <w:bookmarkEnd w:id="219"/>
      <w:bookmarkStart w:name="_Ref106302251" w:id="220"/>
      <w:r>
        <w:rPr>
          <w:rStyle w:val="Hyperlink.0"/>
          <w:rtl w:val="0"/>
          <w:lang w:val="en-US"/>
        </w:rPr>
        <w:t>χ</w:t>
      </w:r>
      <w:bookmarkEnd w:id="220"/>
      <w:bookmarkStart w:name="_Ref106383345" w:id="221"/>
      <w:r>
        <w:rPr>
          <w:rStyle w:val="Hyperlink.0"/>
          <w:rtl w:val="0"/>
          <w:lang w:val="en-US"/>
        </w:rPr>
        <w:t>ή</w:t>
      </w:r>
      <w:bookmarkEnd w:id="221"/>
      <w:bookmarkStart w:name="_Ref106125880" w:id="222"/>
      <w:r>
        <w:rPr>
          <w:rStyle w:val="Hyperlink.0"/>
          <w:rtl w:val="0"/>
          <w:lang w:val="en-US"/>
        </w:rPr>
        <w:t>μ</w:t>
      </w:r>
      <w:bookmarkEnd w:id="22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55.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στην Πάρο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0" name="officeArt object" descr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icture 56" descr="Picture 56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41" w:id="223"/>
      <w:r>
        <w:rPr>
          <w:rStyle w:val="Hyperlink.0"/>
          <w:rtl w:val="0"/>
          <w:lang w:val="en-US"/>
        </w:rPr>
        <w:t>Σ</w:t>
      </w:r>
      <w:bookmarkEnd w:id="223"/>
      <w:bookmarkStart w:name="_Ref106302252" w:id="224"/>
      <w:r>
        <w:rPr>
          <w:rStyle w:val="Hyperlink.0"/>
          <w:rtl w:val="0"/>
          <w:lang w:val="en-US"/>
        </w:rPr>
        <w:t>χ</w:t>
      </w:r>
      <w:bookmarkEnd w:id="224"/>
      <w:bookmarkStart w:name="_Ref106383346" w:id="225"/>
      <w:r>
        <w:rPr>
          <w:rStyle w:val="Hyperlink.0"/>
          <w:rtl w:val="0"/>
          <w:lang w:val="en-US"/>
        </w:rPr>
        <w:t>ή</w:t>
      </w:r>
      <w:bookmarkEnd w:id="225"/>
      <w:bookmarkStart w:name="_Ref106125881" w:id="226"/>
      <w:r>
        <w:rPr>
          <w:rStyle w:val="Hyperlink.0"/>
          <w:rtl w:val="0"/>
          <w:lang w:val="en-US"/>
        </w:rPr>
        <w:t>μ</w:t>
      </w:r>
      <w:bookmarkEnd w:id="226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56.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Μύκονο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1" name="officeArt object" descr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icture 57" descr="Picture 57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47" w:id="227"/>
      <w:r>
        <w:rPr>
          <w:rStyle w:val="Hyperlink.0"/>
          <w:rtl w:val="0"/>
          <w:lang w:val="en-US"/>
        </w:rPr>
        <w:t>Σ</w:t>
      </w:r>
      <w:bookmarkEnd w:id="227"/>
      <w:bookmarkStart w:name="_Ref106302253" w:id="228"/>
      <w:r>
        <w:rPr>
          <w:rStyle w:val="Hyperlink.0"/>
          <w:rtl w:val="0"/>
          <w:lang w:val="en-US"/>
        </w:rPr>
        <w:t>χ</w:t>
      </w:r>
      <w:bookmarkEnd w:id="228"/>
      <w:bookmarkStart w:name="_Ref106383347" w:id="229"/>
      <w:r>
        <w:rPr>
          <w:rStyle w:val="Hyperlink.0"/>
          <w:rtl w:val="0"/>
          <w:lang w:val="en-US"/>
        </w:rPr>
        <w:t>ή</w:t>
      </w:r>
      <w:bookmarkEnd w:id="229"/>
      <w:bookmarkStart w:name="_Ref106125882" w:id="230"/>
      <w:r>
        <w:rPr>
          <w:rStyle w:val="Hyperlink.0"/>
          <w:rtl w:val="0"/>
          <w:lang w:val="en-US"/>
        </w:rPr>
        <w:t>μ</w:t>
      </w:r>
      <w:bookmarkEnd w:id="230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57. </w:t>
      </w:r>
      <w:r>
        <w:rPr>
          <w:rStyle w:val="Hyperlink.0"/>
          <w:rtl w:val="0"/>
          <w:lang w:val="en-US"/>
        </w:rPr>
        <w:t xml:space="preserve">Πορεία του ημερησίου αριθμού των κρουσμάτων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στη Σαντορίνη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Συμπεράσματα</w:t>
      </w:r>
      <w:r>
        <w:rPr>
          <w:rStyle w:val="Hyperlink.0"/>
          <w:rtl w:val="0"/>
        </w:rPr>
        <w:t xml:space="preserve">: </w:t>
      </w:r>
      <w:r>
        <w:rPr>
          <w:rStyle w:val="Hyperlink.0"/>
          <w:rtl w:val="0"/>
        </w:rPr>
        <w:t>Με βάση τα σημερινά αποτελέσματα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σε σχέση με χθες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παρατηρήθηκε μικρότερος αριθμός ασθενών σε κρίσιμη κατάσταση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διασωληνωμένοι σε ΜΕΘ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και μεγαλύτερος αριθμός θανάτων από </w:t>
      </w:r>
      <w:r>
        <w:rPr>
          <w:rStyle w:val="Hyperlink.0"/>
          <w:rtl w:val="0"/>
          <w:lang w:val="da-DK"/>
        </w:rPr>
        <w:t xml:space="preserve">COVID-19. </w:t>
      </w:r>
      <w:r>
        <w:rPr>
          <w:rStyle w:val="Hyperlink.0"/>
          <w:rtl w:val="0"/>
        </w:rPr>
        <w:t xml:space="preserve">Σε πανελλαδικό επίπεδο ο κυλιόμενος εβδομαδιαίος μέσος όρος του δείκτη θετικότητας διαμορφώθηκε στο </w:t>
      </w:r>
      <w:r>
        <w:rPr>
          <w:rStyle w:val="Hyperlink.0"/>
          <w:rtl w:val="0"/>
        </w:rPr>
        <w:t>6,8% (</w:t>
      </w:r>
      <w:r>
        <w:rPr>
          <w:rStyle w:val="Hyperlink.0"/>
          <w:rtl w:val="0"/>
        </w:rPr>
        <w:t xml:space="preserve">η ημερήσια τιμή σήμερα είναι </w:t>
      </w:r>
      <w:r>
        <w:rPr>
          <w:rStyle w:val="Hyperlink.0"/>
          <w:rtl w:val="0"/>
        </w:rPr>
        <w:t xml:space="preserve">8,2%) </w:t>
      </w:r>
      <w:r>
        <w:rPr>
          <w:rStyle w:val="Hyperlink.0"/>
          <w:rtl w:val="0"/>
        </w:rPr>
        <w:t xml:space="preserve">ενώ ο κυλιόμενος εβδομαδιαίος μέσος όρος του πραγματικού αριθμού αναπαραγωγής </w:t>
      </w:r>
      <w:r>
        <w:rPr>
          <w:rStyle w:val="Hyperlink.0"/>
          <w:rtl w:val="0"/>
        </w:rPr>
        <w:t>R</w:t>
      </w:r>
      <w:r>
        <w:rPr>
          <w:rStyle w:val="None"/>
          <w:vertAlign w:val="subscript"/>
          <w:rtl w:val="0"/>
        </w:rPr>
        <w:t>t</w:t>
      </w:r>
      <w:r>
        <w:rPr>
          <w:rStyle w:val="Hyperlink.0"/>
          <w:rtl w:val="0"/>
        </w:rPr>
        <w:t xml:space="preserve"> (</w:t>
      </w:r>
      <w:r>
        <w:rPr>
          <w:rStyle w:val="Hyperlink.0"/>
          <w:rtl w:val="0"/>
        </w:rPr>
        <w:t>δηλαδή ο αριθμός των ατόμων που ένας φορέας μπορεί να επιμολύνει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αυξήθηκε στο </w:t>
      </w:r>
      <w:r>
        <w:rPr>
          <w:rStyle w:val="None"/>
          <w:b w:val="1"/>
          <w:bCs w:val="1"/>
          <w:rtl w:val="0"/>
        </w:rPr>
        <w:t xml:space="preserve">1,36 </w:t>
      </w:r>
      <w:r>
        <w:rPr>
          <w:rStyle w:val="Hyperlink.0"/>
          <w:rtl w:val="0"/>
        </w:rPr>
        <w:t>(R</w:t>
      </w:r>
      <w:r>
        <w:rPr>
          <w:rStyle w:val="None"/>
          <w:vertAlign w:val="subscript"/>
          <w:rtl w:val="0"/>
        </w:rPr>
        <w:t>t</w:t>
      </w:r>
      <w:r>
        <w:rPr>
          <w:rStyle w:val="Hyperlink.0"/>
          <w:rtl w:val="0"/>
        </w:rPr>
        <w:t xml:space="preserve"> πάνω από τη μονάδα υποδηλώνει καθαρή αύξηση της διασποράς του ιού στην κοινότητα</w:t>
      </w:r>
      <w:r>
        <w:rPr>
          <w:rStyle w:val="Hyperlink.0"/>
          <w:rtl w:val="0"/>
        </w:rPr>
        <w:t xml:space="preserve">). </w:t>
      </w:r>
      <w:r>
        <w:rPr>
          <w:rStyle w:val="Hyperlink.0"/>
          <w:rtl w:val="0"/>
        </w:rPr>
        <w:t xml:space="preserve">Ο αριθμός των κρουσμάτων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όπως αποτυπώνεται στον κυλιόμενο μέσο όρο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παραμένει υψηλός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και η πρόσφατη αναστροφή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συντηρείται τόσο από την απώλεια ανοσίας λόγω της παρόδου μεγάλου χρονικού διαστήματος σε μεγάλο τμήμα του πληθυσμού από τον τελευταίο εμβολιασμό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όσο και από νόσηση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καθώς και από τη χαλάρωση των μέτρων σε συνδυασμό με την κατάργηση των </w:t>
      </w:r>
      <w:r>
        <w:rPr>
          <w:rStyle w:val="Hyperlink.0"/>
          <w:rtl w:val="0"/>
          <w:lang w:val="en-US"/>
        </w:rPr>
        <w:t xml:space="preserve">self-test, </w:t>
      </w:r>
      <w:r>
        <w:rPr>
          <w:rStyle w:val="Hyperlink.0"/>
          <w:rtl w:val="0"/>
        </w:rPr>
        <w:t>αλλά και την επιβεβαιωμένη πλέον παρουσία των στελεχών ΒΑ</w:t>
      </w:r>
      <w:r>
        <w:rPr>
          <w:rStyle w:val="Hyperlink.0"/>
          <w:rtl w:val="0"/>
        </w:rPr>
        <w:t xml:space="preserve">.4 </w:t>
      </w:r>
      <w:r>
        <w:rPr>
          <w:rStyle w:val="Hyperlink.0"/>
          <w:rtl w:val="0"/>
        </w:rPr>
        <w:t>και ΒΑ</w:t>
      </w:r>
      <w:r>
        <w:rPr>
          <w:rStyle w:val="Hyperlink.0"/>
          <w:rtl w:val="0"/>
        </w:rPr>
        <w:t xml:space="preserve">.5. </w:t>
      </w:r>
      <w:r>
        <w:rPr>
          <w:rStyle w:val="Hyperlink.0"/>
          <w:rtl w:val="0"/>
        </w:rPr>
        <w:t>Με δεδομένο ότι η σημαντικότερη αύξηση παρατηρείται στις τουριστικές περιοχές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είναι εμφανές ότι η χαλάρωση των μέτρων σε συνδυασμό με τις τουριστικές ροές οδηγούν σε μια νέα κύμανση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το ύψος όμως και η διάρκεια αυτής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θα εξαρτηθούν από το βαθμό που οι ροές αυτές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σχετίζονται με το υπάρχον ή τα νέα στελέχη ΒΑ</w:t>
      </w:r>
      <w:r>
        <w:rPr>
          <w:rStyle w:val="Hyperlink.0"/>
          <w:rtl w:val="0"/>
        </w:rPr>
        <w:t xml:space="preserve">.4 </w:t>
      </w:r>
      <w:r>
        <w:rPr>
          <w:rStyle w:val="Hyperlink.0"/>
          <w:rtl w:val="0"/>
        </w:rPr>
        <w:t>και ΒΑ</w:t>
      </w:r>
      <w:r>
        <w:rPr>
          <w:rStyle w:val="Hyperlink.0"/>
          <w:rtl w:val="0"/>
        </w:rPr>
        <w:t xml:space="preserve">.5. </w:t>
      </w:r>
      <w:r>
        <w:rPr>
          <w:rStyle w:val="Hyperlink.0"/>
          <w:rtl w:val="0"/>
        </w:rPr>
        <w:t>Με βάση την τωρινή κατάσταση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δυστυχώς επιβεβαιώνεται ότι η σύσταση της μη άρσης της υποχρεωτικής χρήσης μέτρων προσωπικής προστασίας όπως η μάσκα σε κλειστούς χώρους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ήταν ενδεδειγμένη</w:t>
      </w:r>
      <w:r>
        <w:rPr>
          <w:rStyle w:val="Hyperlink.0"/>
          <w:rtl w:val="0"/>
        </w:rPr>
        <w:t xml:space="preserve">.                                                                                  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  <w:lang w:val="pt-PT"/>
        </w:rPr>
        <w:t xml:space="preserve">O </w:t>
      </w:r>
      <w:r>
        <w:rPr>
          <w:rStyle w:val="Hyperlink.0"/>
          <w:rtl w:val="0"/>
        </w:rPr>
        <w:t xml:space="preserve">πραγματικός αριθμός αναπαραγωγής </w:t>
      </w:r>
      <w:r>
        <w:rPr>
          <w:rStyle w:val="Hyperlink.0"/>
          <w:rtl w:val="0"/>
        </w:rPr>
        <w:t>R</w:t>
      </w:r>
      <w:r>
        <w:rPr>
          <w:rStyle w:val="None"/>
          <w:vertAlign w:val="subscript"/>
          <w:rtl w:val="0"/>
        </w:rPr>
        <w:t>t</w:t>
      </w:r>
      <w:r>
        <w:rPr>
          <w:rStyle w:val="Hyperlink.0"/>
          <w:rtl w:val="0"/>
        </w:rPr>
        <w:t xml:space="preserve"> ανά περιφερειακή ενότητα της χώρας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  <w:lang w:val="ru-RU"/>
        </w:rPr>
        <w:t>58</w:t>
      </w:r>
      <w:r>
        <w:rPr/>
        <w:fldChar w:fldCharType="end" w:fldLock="0"/>
      </w:r>
      <w:r>
        <w:rPr>
          <w:rStyle w:val="Hyperlink.0"/>
          <w:rtl w:val="0"/>
        </w:rPr>
        <w:t xml:space="preserve">.                                                                    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3769769"/>
            <wp:effectExtent l="0" t="0" r="0" b="0"/>
            <wp:docPr id="1073741882" name="officeArt object" descr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icture 58" descr="Picture 58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769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53" w:id="231"/>
      <w:r>
        <w:rPr>
          <w:rStyle w:val="Hyperlink.0"/>
          <w:rtl w:val="0"/>
          <w:lang w:val="en-US"/>
        </w:rPr>
        <w:t>Σ</w:t>
      </w:r>
      <w:bookmarkEnd w:id="231"/>
      <w:bookmarkStart w:name="_Ref106302254" w:id="232"/>
      <w:r>
        <w:rPr>
          <w:rStyle w:val="Hyperlink.0"/>
          <w:rtl w:val="0"/>
          <w:lang w:val="en-US"/>
        </w:rPr>
        <w:t>χ</w:t>
      </w:r>
      <w:bookmarkEnd w:id="232"/>
      <w:bookmarkStart w:name="_Ref106383348" w:id="233"/>
      <w:r>
        <w:rPr>
          <w:rStyle w:val="Hyperlink.0"/>
          <w:rtl w:val="0"/>
          <w:lang w:val="en-US"/>
        </w:rPr>
        <w:t>ή</w:t>
      </w:r>
      <w:bookmarkEnd w:id="233"/>
      <w:bookmarkStart w:name="_Ref106125883" w:id="234"/>
      <w:r>
        <w:rPr>
          <w:rStyle w:val="Hyperlink.0"/>
          <w:rtl w:val="0"/>
          <w:lang w:val="en-US"/>
        </w:rPr>
        <w:t>μ</w:t>
      </w:r>
      <w:bookmarkEnd w:id="234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58. </w:t>
      </w:r>
      <w:bookmarkStart w:name="_Hlk86521393" w:id="235"/>
      <w:r>
        <w:rPr>
          <w:rStyle w:val="Hyperlink.0"/>
          <w:rtl w:val="0"/>
          <w:lang w:val="en-US"/>
        </w:rPr>
        <w:t xml:space="preserve">Πραγματικός αριθμός αναπαραγωγής </w:t>
      </w:r>
      <w:r>
        <w:rPr>
          <w:rStyle w:val="Hyperlink.0"/>
          <w:rtl w:val="0"/>
          <w:lang w:val="en-US"/>
        </w:rPr>
        <w:t>R</w:t>
      </w:r>
      <w:r>
        <w:rPr>
          <w:rStyle w:val="None"/>
          <w:vertAlign w:val="subscript"/>
          <w:rtl w:val="0"/>
          <w:lang w:val="en-US"/>
        </w:rPr>
        <w:t>t</w:t>
      </w:r>
      <w:bookmarkEnd w:id="235"/>
    </w:p>
    <w:p>
      <w:pPr>
        <w:pStyle w:val="Body"/>
        <w:spacing w:after="120"/>
        <w:rPr>
          <w:rStyle w:val="Hyperlink.0"/>
        </w:rPr>
      </w:pPr>
      <w:bookmarkStart w:name="_Hlk86957333" w:id="236"/>
      <w:r>
        <w:rPr>
          <w:rStyle w:val="Hyperlink.0"/>
          <w:rtl w:val="0"/>
        </w:rPr>
        <w:t>Στο σύνολο της χώρας η πορεία είναι ήπια ανοδική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αντικατοπτρίζεται και στον ημερήσιο αριθμό των κρουσμάτων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κυλιόμενος μέσος όρος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ο οποίος και σήμερα εμφανίζει άνοδο σε σχέση με προχθές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και πλέον οδεύει προς τις </w:t>
      </w:r>
      <w:r>
        <w:rPr>
          <w:rStyle w:val="Hyperlink.0"/>
          <w:rtl w:val="0"/>
        </w:rPr>
        <w:t>7000 (6.486).</w:t>
      </w:r>
      <w:bookmarkEnd w:id="236"/>
      <w:r>
        <w:rPr>
          <w:rStyle w:val="Hyperlink.0"/>
          <w:rtl w:val="0"/>
        </w:rPr>
        <w:t xml:space="preserve"> </w:t>
      </w:r>
      <w:bookmarkStart w:name="_Hlk86957359" w:id="237"/>
      <w:r>
        <w:rPr>
          <w:rStyle w:val="Hyperlink.0"/>
          <w:rtl w:val="0"/>
        </w:rPr>
        <w:t>Για να επανέλθει η συστηματική αποκλιμάκωση της πανδημίας</w:t>
      </w:r>
      <w:r>
        <w:rPr>
          <w:rStyle w:val="Hyperlink.0"/>
          <w:rtl w:val="0"/>
        </w:rPr>
        <w:t xml:space="preserve">, </w:t>
      </w:r>
      <w:bookmarkEnd w:id="237"/>
      <w:bookmarkStart w:name="_Hlk86957379" w:id="238"/>
      <w:r>
        <w:rPr>
          <w:rStyle w:val="Hyperlink.0"/>
          <w:rtl w:val="0"/>
        </w:rPr>
        <w:t xml:space="preserve">πέρα από την εφαρμογή των μέτρων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σε συνδυασμό με την σημαντική συνειδητοποίηση εκ μέρους του πληθυσμού ότι χρειάζεται προσοχή και σύνεση για την αντιμετώπιση της διασποράς της παραλλαγής Ο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θα πρέπει να στοχεύσουμε στη διατήρηση και την επέκταση της επίκτητης ανοσίας του πληθυσμού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αλλά και στον μεγάλο αριθμό των τεστ συνολικά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μοριακά</w:t>
      </w:r>
      <w:r>
        <w:rPr>
          <w:rStyle w:val="Hyperlink.0"/>
          <w:rtl w:val="0"/>
        </w:rPr>
        <w:t xml:space="preserve">, rapid </w:t>
      </w:r>
      <w:r>
        <w:rPr>
          <w:rStyle w:val="Hyperlink.0"/>
          <w:rtl w:val="0"/>
        </w:rPr>
        <w:t xml:space="preserve">και </w:t>
      </w:r>
      <w:r>
        <w:rPr>
          <w:rStyle w:val="Hyperlink.0"/>
          <w:rtl w:val="0"/>
          <w:lang w:val="en-US"/>
        </w:rPr>
        <w:t xml:space="preserve">self-test) </w:t>
      </w:r>
      <w:r>
        <w:rPr>
          <w:rStyle w:val="Hyperlink.0"/>
          <w:rtl w:val="0"/>
        </w:rPr>
        <w:t>που πραγματοποιούνται καθημερινά</w:t>
      </w:r>
      <w:r>
        <w:rPr>
          <w:rStyle w:val="Hyperlink.0"/>
          <w:rtl w:val="0"/>
        </w:rPr>
        <w:t xml:space="preserve">.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Παρόλο που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η συνολική ανοσία στον πληθυσμό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τόσο τεχνητή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όσο και φυσική μετά από νόσηση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τα πολλά τεστ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αν και μειωμένα σε σχέση με τις προηγούμενες εβδομάδες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καθώς και η άνοδος της θερμοκρασίας συντελούσαν στην αποκλιμάκωση της πανδημίας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όπως αποδείχθηκε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συνεχίζει να χρειάζεται προσοχή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γιατί η αναπόφευκτη έλευση των στελεχών ΒΑ</w:t>
      </w:r>
      <w:r>
        <w:rPr>
          <w:rStyle w:val="Hyperlink.0"/>
          <w:rtl w:val="0"/>
        </w:rPr>
        <w:t xml:space="preserve">.4/5 </w:t>
      </w:r>
      <w:r>
        <w:rPr>
          <w:rStyle w:val="Hyperlink.0"/>
          <w:rtl w:val="0"/>
        </w:rPr>
        <w:t>οδηγεί σε ένα νέο κύμα</w:t>
      </w:r>
      <w:r>
        <w:rPr>
          <w:rStyle w:val="Hyperlink.0"/>
          <w:rtl w:val="0"/>
        </w:rPr>
        <w:t xml:space="preserve">. 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Όσον αφορά στη διαμόρφωση της ανοσίας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αξίζει να επισημανθεί ότι μέχρι χθες φτάσαμε στο να είναι πλήρως εμβολιασμένοι με </w:t>
      </w:r>
      <w:r>
        <w:rPr>
          <w:rStyle w:val="Hyperlink.0"/>
          <w:rtl w:val="0"/>
        </w:rPr>
        <w:t xml:space="preserve">2 </w:t>
      </w:r>
      <w:r>
        <w:rPr>
          <w:rStyle w:val="Hyperlink.0"/>
          <w:rtl w:val="0"/>
        </w:rPr>
        <w:t xml:space="preserve">δόσεις το </w:t>
      </w:r>
      <w:r>
        <w:rPr>
          <w:rStyle w:val="Hyperlink.0"/>
          <w:rtl w:val="0"/>
        </w:rPr>
        <w:t xml:space="preserve">75% </w:t>
      </w:r>
      <w:r>
        <w:rPr>
          <w:rStyle w:val="Hyperlink.0"/>
          <w:rtl w:val="0"/>
        </w:rPr>
        <w:t>του πληθυσμού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Αντίστοιχα όμως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θα πρέπει να εξασφαλιστεί η διατήρηση της ανοσίας στους ήδη εμβολιασμένους που έχουν ξεπεράσει το εξάμηνο από τον εμβολιασμό και με τη δεύτερη δόση με τη χορήγηση της ενισχυτικής τρίτης δόσης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έτσι ώστε να μην αντισταθμιστούν οι νέοι εμβολιασμοί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από άτομα στα οποία θα έχει παρέλθει η ανοσία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Σήμερα έχει εμβολιαστεί με </w:t>
      </w:r>
      <w:r>
        <w:rPr>
          <w:rStyle w:val="Hyperlink.0"/>
          <w:rtl w:val="0"/>
        </w:rPr>
        <w:t xml:space="preserve">3 </w:t>
      </w:r>
      <w:r>
        <w:rPr>
          <w:rStyle w:val="Hyperlink.0"/>
          <w:rtl w:val="0"/>
        </w:rPr>
        <w:t xml:space="preserve">δόσεις περίπου το </w:t>
      </w:r>
      <w:r>
        <w:rPr>
          <w:rStyle w:val="Hyperlink.0"/>
          <w:rtl w:val="0"/>
        </w:rPr>
        <w:t xml:space="preserve">55% </w:t>
      </w:r>
      <w:r>
        <w:rPr>
          <w:rStyle w:val="Hyperlink.0"/>
          <w:rtl w:val="0"/>
        </w:rPr>
        <w:t>του πληθυσμού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Είναι κρίσιμο για την επιτυχή αντιμετώπιση της κλιμάκωσης της διασποράς του στελέχους Ο να επιταχυνθεί ο εμβολιασμός με τη </w:t>
      </w:r>
      <w:r>
        <w:rPr>
          <w:rStyle w:val="Hyperlink.0"/>
          <w:rtl w:val="0"/>
        </w:rPr>
        <w:t>3</w:t>
      </w:r>
      <w:r>
        <w:rPr>
          <w:rStyle w:val="Hyperlink.0"/>
          <w:rtl w:val="0"/>
        </w:rPr>
        <w:t xml:space="preserve">η δόση και ο εμβολιασμός των παιδιών σχολικής ηλικίας </w:t>
      </w:r>
      <w:r>
        <w:rPr>
          <w:rStyle w:val="Hyperlink.0"/>
          <w:rtl w:val="0"/>
        </w:rPr>
        <w:t xml:space="preserve">(5-18). </w:t>
      </w:r>
      <w:r>
        <w:rPr>
          <w:rStyle w:val="Hyperlink.0"/>
          <w:rtl w:val="0"/>
        </w:rPr>
        <w:t>Επιπλέον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η αποτελεσματικότητα των συνδυαστικών αυτών εργαλείων πρόληψης της διασποράς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θα πρέπει να αποτελέσει οδηγό για την αντιμετώπιση του κύματος της μετάλλαξης Ο</w:t>
      </w:r>
      <w:r>
        <w:rPr>
          <w:rStyle w:val="Hyperlink.0"/>
          <w:rtl w:val="0"/>
        </w:rPr>
        <w:t xml:space="preserve">. </w:t>
      </w:r>
    </w:p>
    <w:p>
      <w:pPr>
        <w:pStyle w:val="Body"/>
        <w:rPr>
          <w:rStyle w:val="Hyperlink.0"/>
        </w:rPr>
      </w:pPr>
      <w:r>
        <w:rPr>
          <w:rStyle w:val="Hyperlink.0"/>
          <w:rtl w:val="0"/>
        </w:rPr>
        <w:t>Η επιδημιολογική εικόνα σήμερα σε σχέση με την εικόνα την προηγούμενη Παρασκευή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παρουσιάζεται στα συγκριτικά συγκεντρωτικά αποτελέσματα που δίνονται στο </w:t>
      </w:r>
      <w:bookmarkEnd w:id="238"/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"Ref106383349"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59</w:t>
      </w:r>
      <w:r>
        <w:rPr/>
        <w:fldChar w:fldCharType="end" w:fldLock="0"/>
      </w:r>
      <w:r>
        <w:rPr>
          <w:rStyle w:val="Hyperlink.0"/>
          <w:rtl w:val="0"/>
        </w:rPr>
        <w:t>.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2513180"/>
            <wp:effectExtent l="0" t="0" r="0" b="0"/>
            <wp:docPr id="1073741883" name="officeArt object" descr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Picture 59" descr="Picture 59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251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75" w:id="239"/>
      <w:r>
        <w:rPr>
          <w:rStyle w:val="Hyperlink.0"/>
          <w:rtl w:val="0"/>
          <w:lang w:val="en-US"/>
        </w:rPr>
        <w:t>Σ</w:t>
      </w:r>
      <w:bookmarkEnd w:id="239"/>
      <w:bookmarkStart w:name="_Ref106302255" w:id="240"/>
      <w:r>
        <w:rPr>
          <w:rStyle w:val="Hyperlink.0"/>
          <w:rtl w:val="0"/>
          <w:lang w:val="en-US"/>
        </w:rPr>
        <w:t>χ</w:t>
      </w:r>
      <w:bookmarkEnd w:id="240"/>
      <w:bookmarkStart w:name="_Ref106383349" w:id="241"/>
      <w:r>
        <w:rPr>
          <w:rStyle w:val="Hyperlink.0"/>
          <w:rtl w:val="0"/>
          <w:lang w:val="en-US"/>
        </w:rPr>
        <w:t>ή</w:t>
      </w:r>
      <w:bookmarkEnd w:id="241"/>
      <w:bookmarkStart w:name="_Ref106125884" w:id="242"/>
      <w:r>
        <w:rPr>
          <w:rStyle w:val="Hyperlink.0"/>
          <w:rtl w:val="0"/>
          <w:lang w:val="en-US"/>
        </w:rPr>
        <w:t>μ</w:t>
      </w:r>
      <w:bookmarkEnd w:id="242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59. </w:t>
      </w:r>
      <w:r>
        <w:rPr>
          <w:rStyle w:val="Hyperlink.0"/>
          <w:rtl w:val="0"/>
          <w:lang w:val="en-US"/>
        </w:rPr>
        <w:t xml:space="preserve">Συγκριτικά αποτελέσματα της επιδημιολογικής εικόνας </w:t>
      </w:r>
      <w:bookmarkStart w:name="_Hlk91270146" w:id="243"/>
      <w:r>
        <w:rPr>
          <w:rStyle w:val="Hyperlink.0"/>
          <w:rtl w:val="0"/>
          <w:lang w:val="en-US"/>
        </w:rPr>
        <w:t xml:space="preserve">της σημερινής Παρασκευής </w:t>
      </w:r>
      <w:r>
        <w:rPr>
          <w:rStyle w:val="Hyperlink.0"/>
          <w:rtl w:val="0"/>
          <w:lang w:val="en-US"/>
        </w:rPr>
        <w:t xml:space="preserve">(17/06/2022) </w:t>
      </w:r>
      <w:r>
        <w:rPr>
          <w:rStyle w:val="Hyperlink.0"/>
          <w:rtl w:val="0"/>
          <w:lang w:val="en-US"/>
        </w:rPr>
        <w:t xml:space="preserve">σε σχέση με την προηγούμενη </w:t>
      </w:r>
      <w:r>
        <w:rPr>
          <w:rStyle w:val="Hyperlink.0"/>
          <w:rtl w:val="0"/>
          <w:lang w:val="en-US"/>
        </w:rPr>
        <w:t>(10/06/2022)</w:t>
      </w:r>
      <w:bookmarkEnd w:id="243"/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 xml:space="preserve">Η συγκεντρωτική εικόνα των νέων κρουσμάτων ανά </w:t>
      </w:r>
      <w:r>
        <w:rPr>
          <w:rStyle w:val="Hyperlink.0"/>
          <w:rtl w:val="0"/>
        </w:rPr>
        <w:t xml:space="preserve">100.000 </w:t>
      </w:r>
      <w:r>
        <w:rPr>
          <w:rStyle w:val="Hyperlink.0"/>
          <w:rtl w:val="0"/>
        </w:rPr>
        <w:t xml:space="preserve">κατοίκους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κυλιόμενος μέσος όρος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των επιμέρους περιοχών 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"Ref106383350"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60</w:t>
      </w:r>
      <w:r>
        <w:rPr/>
        <w:fldChar w:fldCharType="end" w:fldLock="0"/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Όλες οι περιοχές παραμένουν πάνω από το όριο ανησυχίας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με εξαίρεση το Κιλκίς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την Πέλλα και τη Φλώρινα</w:t>
      </w:r>
      <w:r>
        <w:rPr>
          <w:rStyle w:val="Hyperlink.0"/>
          <w:rtl w:val="0"/>
        </w:rPr>
        <w:t>.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3769769"/>
            <wp:effectExtent l="0" t="0" r="0" b="0"/>
            <wp:docPr id="1073741884" name="officeArt object" descr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icture 60" descr="Picture 60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769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557" w:id="244"/>
      <w:r>
        <w:rPr>
          <w:rStyle w:val="Hyperlink.0"/>
          <w:rtl w:val="0"/>
          <w:lang w:val="en-US"/>
        </w:rPr>
        <w:t>Σ</w:t>
      </w:r>
      <w:bookmarkEnd w:id="244"/>
      <w:bookmarkStart w:name="_Ref106302256" w:id="245"/>
      <w:r>
        <w:rPr>
          <w:rStyle w:val="Hyperlink.0"/>
          <w:rtl w:val="0"/>
          <w:lang w:val="en-US"/>
        </w:rPr>
        <w:t>χ</w:t>
      </w:r>
      <w:bookmarkEnd w:id="245"/>
      <w:bookmarkStart w:name="_Ref106383350" w:id="246"/>
      <w:r>
        <w:rPr>
          <w:rStyle w:val="Hyperlink.0"/>
          <w:rtl w:val="0"/>
          <w:lang w:val="en-US"/>
        </w:rPr>
        <w:t>ή</w:t>
      </w:r>
      <w:bookmarkEnd w:id="246"/>
      <w:bookmarkStart w:name="_Ref106125885" w:id="247"/>
      <w:r>
        <w:rPr>
          <w:rStyle w:val="Hyperlink.0"/>
          <w:rtl w:val="0"/>
          <w:lang w:val="en-US"/>
        </w:rPr>
        <w:t>μ</w:t>
      </w:r>
      <w:bookmarkEnd w:id="247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60. </w:t>
      </w:r>
      <w:r>
        <w:rPr>
          <w:rStyle w:val="Hyperlink.0"/>
          <w:rtl w:val="0"/>
          <w:lang w:val="en-US"/>
        </w:rPr>
        <w:t xml:space="preserve">Συγκεντρωτική εικόνα των νέων κρουσμάτων ανά </w:t>
      </w:r>
      <w:r>
        <w:rPr>
          <w:rStyle w:val="Hyperlink.0"/>
          <w:rtl w:val="0"/>
          <w:lang w:val="en-US"/>
        </w:rPr>
        <w:t xml:space="preserve">100.000 </w:t>
      </w:r>
      <w:r>
        <w:rPr>
          <w:rStyle w:val="Hyperlink.0"/>
          <w:rtl w:val="0"/>
          <w:lang w:val="en-US"/>
        </w:rPr>
        <w:t xml:space="preserve">κατοίκους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των επιμέρους περιοχών</w:t>
      </w:r>
    </w:p>
    <w:p>
      <w:pPr>
        <w:pStyle w:val="Body"/>
        <w:spacing w:after="120"/>
        <w:rPr>
          <w:rStyle w:val="Hyperlink.0"/>
        </w:rPr>
      </w:pPr>
      <w:r>
        <w:rPr>
          <w:rStyle w:val="Hyperlink.0"/>
          <w:rtl w:val="0"/>
        </w:rPr>
        <w:t>Η αποτύπωση των τάσεων στις επιμέρους περιοχές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παρουσιάζεται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"Ref106383351"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61</w:t>
      </w:r>
      <w:r>
        <w:rPr/>
        <w:fldChar w:fldCharType="end" w:fldLock="0"/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όπου παρουσιάζεται ο ρυθμός μεταβολής των νέων κρουσμάτων ανά </w:t>
      </w:r>
      <w:r>
        <w:rPr>
          <w:rStyle w:val="Hyperlink.0"/>
          <w:rtl w:val="0"/>
        </w:rPr>
        <w:t xml:space="preserve">100.000 </w:t>
      </w:r>
      <w:r>
        <w:rPr>
          <w:rStyle w:val="Hyperlink.0"/>
          <w:rtl w:val="0"/>
        </w:rPr>
        <w:t xml:space="preserve">κατοίκους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κυλιόμενος μέσος όρος </w:t>
      </w:r>
      <w:r>
        <w:rPr>
          <w:rStyle w:val="Hyperlink.0"/>
          <w:rtl w:val="0"/>
        </w:rPr>
        <w:t xml:space="preserve">7 </w:t>
      </w:r>
      <w:r>
        <w:rPr>
          <w:rStyle w:val="Hyperlink.0"/>
          <w:rtl w:val="0"/>
        </w:rPr>
        <w:t>ημερών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>των επιμέρους περιοχών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Θετικές τιμές του ρυθμού μεταβολής υποδηλώνουν άνοδο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αρνητικές τιμές υποδηλώνουν πτωτική πορεία</w:t>
      </w:r>
      <w:r>
        <w:rPr>
          <w:rStyle w:val="Hyperlink.0"/>
          <w:rtl w:val="0"/>
        </w:rPr>
        <w:t xml:space="preserve">. </w:t>
      </w:r>
    </w:p>
    <w:p>
      <w:pPr>
        <w:pStyle w:val="Body"/>
        <w:rPr>
          <w:rStyle w:val="Hyperlink.0"/>
        </w:rPr>
      </w:pPr>
      <w:r>
        <w:rPr>
          <w:rStyle w:val="Hyperlink.0"/>
        </w:rPr>
        <w:drawing xmlns:a="http://schemas.openxmlformats.org/drawingml/2006/main">
          <wp:inline distT="0" distB="0" distL="0" distR="0">
            <wp:extent cx="6641973" cy="3769769"/>
            <wp:effectExtent l="0" t="0" r="0" b="0"/>
            <wp:docPr id="1073741885" name="officeArt object" descr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icture 61" descr="Picture 61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769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120"/>
        <w:rPr>
          <w:rStyle w:val="Hyperlink.0"/>
        </w:rPr>
      </w:pPr>
      <w:bookmarkStart w:name="_Ref100164483" w:id="248"/>
      <w:r>
        <w:rPr>
          <w:rStyle w:val="Hyperlink.0"/>
          <w:rtl w:val="0"/>
          <w:lang w:val="en-US"/>
        </w:rPr>
        <w:t>Σ</w:t>
      </w:r>
      <w:bookmarkEnd w:id="248"/>
      <w:bookmarkStart w:name="_Ref106302257" w:id="249"/>
      <w:r>
        <w:rPr>
          <w:rStyle w:val="Hyperlink.0"/>
          <w:rtl w:val="0"/>
          <w:lang w:val="en-US"/>
        </w:rPr>
        <w:t>χ</w:t>
      </w:r>
      <w:bookmarkEnd w:id="249"/>
      <w:bookmarkStart w:name="_Ref106383351" w:id="250"/>
      <w:r>
        <w:rPr>
          <w:rStyle w:val="Hyperlink.0"/>
          <w:rtl w:val="0"/>
          <w:lang w:val="en-US"/>
        </w:rPr>
        <w:t>ή</w:t>
      </w:r>
      <w:bookmarkEnd w:id="250"/>
      <w:bookmarkStart w:name="_Ref106125886" w:id="251"/>
      <w:r>
        <w:rPr>
          <w:rStyle w:val="Hyperlink.0"/>
          <w:rtl w:val="0"/>
          <w:lang w:val="en-US"/>
        </w:rPr>
        <w:t>μ</w:t>
      </w:r>
      <w:bookmarkEnd w:id="251"/>
      <w:r>
        <w:rPr>
          <w:rStyle w:val="Hyperlink.0"/>
          <w:rtl w:val="0"/>
          <w:lang w:val="en-US"/>
        </w:rPr>
        <w:t xml:space="preserve">α </w:t>
      </w:r>
      <w:r>
        <w:rPr>
          <w:rStyle w:val="Hyperlink.0"/>
          <w:rtl w:val="0"/>
          <w:lang w:val="en-US"/>
        </w:rPr>
        <w:t xml:space="preserve">61. </w:t>
      </w:r>
      <w:r>
        <w:rPr>
          <w:rStyle w:val="Hyperlink.0"/>
          <w:rtl w:val="0"/>
          <w:lang w:val="en-US"/>
        </w:rPr>
        <w:t xml:space="preserve">Συγκεντρωτική εικόνα του ρυθμού μεταβολής των νέων κρουσμάτων ανά </w:t>
      </w:r>
      <w:r>
        <w:rPr>
          <w:rStyle w:val="Hyperlink.0"/>
          <w:rtl w:val="0"/>
          <w:lang w:val="en-US"/>
        </w:rPr>
        <w:t xml:space="preserve">100.000 </w:t>
      </w:r>
      <w:r>
        <w:rPr>
          <w:rStyle w:val="Hyperlink.0"/>
          <w:rtl w:val="0"/>
          <w:lang w:val="en-US"/>
        </w:rPr>
        <w:t xml:space="preserve">κατοίκους </w:t>
      </w:r>
      <w:r>
        <w:rPr>
          <w:rStyle w:val="Hyperlink.0"/>
          <w:rtl w:val="0"/>
          <w:lang w:val="en-US"/>
        </w:rPr>
        <w:t>(</w:t>
      </w:r>
      <w:r>
        <w:rPr>
          <w:rStyle w:val="Hyperlink.0"/>
          <w:rtl w:val="0"/>
          <w:lang w:val="en-US"/>
        </w:rPr>
        <w:t xml:space="preserve">κυλιόμενος μέσος όρος </w:t>
      </w:r>
      <w:r>
        <w:rPr>
          <w:rStyle w:val="Hyperlink.0"/>
          <w:rtl w:val="0"/>
          <w:lang w:val="en-US"/>
        </w:rPr>
        <w:t xml:space="preserve">7 </w:t>
      </w:r>
      <w:r>
        <w:rPr>
          <w:rStyle w:val="Hyperlink.0"/>
          <w:rtl w:val="0"/>
          <w:lang w:val="en-US"/>
        </w:rPr>
        <w:t>ημερών</w:t>
      </w:r>
      <w:r>
        <w:rPr>
          <w:rStyle w:val="Hyperlink.0"/>
          <w:rtl w:val="0"/>
          <w:lang w:val="en-US"/>
        </w:rPr>
        <w:t xml:space="preserve">) </w:t>
      </w:r>
      <w:r>
        <w:rPr>
          <w:rStyle w:val="Hyperlink.0"/>
          <w:rtl w:val="0"/>
          <w:lang w:val="en-US"/>
        </w:rPr>
        <w:t>των επιμέρους περιοχών</w:t>
      </w:r>
    </w:p>
    <w:p>
      <w:pPr>
        <w:pStyle w:val="Body"/>
        <w:spacing w:after="120"/>
        <w:rPr>
          <w:rStyle w:val="Hyperlink.0"/>
        </w:rPr>
      </w:pPr>
      <w:bookmarkStart w:name="_Hlk86956822" w:id="252"/>
      <w:r>
        <w:rPr>
          <w:rStyle w:val="Hyperlink.0"/>
          <w:rtl w:val="0"/>
        </w:rPr>
        <w:t xml:space="preserve">Με βάση 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"Ref106383351"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</w:rPr>
        <w:t>61</w:t>
      </w:r>
      <w:r>
        <w:rPr/>
        <w:fldChar w:fldCharType="end" w:fldLock="0"/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αλλά και τη συνολικότερη πορεία των τελευταίων ημερών όπως αυτή αποτυπώνεται στο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"Ref106383348"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Σχήμα </w:t>
      </w:r>
      <w:r>
        <w:rPr>
          <w:rStyle w:val="Hyperlink.0"/>
          <w:rtl w:val="0"/>
          <w:lang w:val="ru-RU"/>
        </w:rPr>
        <w:t>58</w:t>
      </w:r>
      <w:r>
        <w:rPr/>
        <w:fldChar w:fldCharType="end" w:fldLock="0"/>
      </w:r>
      <w:r>
        <w:rPr>
          <w:rStyle w:val="Hyperlink.0"/>
          <w:rtl w:val="0"/>
        </w:rPr>
        <w:t xml:space="preserve"> (</w:t>
      </w:r>
      <w:r>
        <w:rPr>
          <w:rStyle w:val="Hyperlink.0"/>
          <w:rtl w:val="0"/>
        </w:rPr>
        <w:t xml:space="preserve">πραγματικός αριθμός αναπαραγωγής </w:t>
      </w:r>
      <w:r>
        <w:rPr>
          <w:rStyle w:val="Hyperlink.0"/>
          <w:rtl w:val="0"/>
        </w:rPr>
        <w:t xml:space="preserve">Rt </w:t>
      </w:r>
      <w:r>
        <w:rPr>
          <w:rStyle w:val="Hyperlink.0"/>
          <w:rtl w:val="0"/>
        </w:rPr>
        <w:t>ανά περιοχή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σε όλες τις περιοχές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με εξαίρεση τη Θάσο</w:t>
      </w:r>
      <w:r>
        <w:rPr>
          <w:rStyle w:val="Hyperlink.0"/>
          <w:rtl w:val="0"/>
        </w:rPr>
        <w:t xml:space="preserve">) </w:t>
      </w:r>
      <w:bookmarkEnd w:id="252"/>
      <w:r>
        <w:rPr>
          <w:rStyle w:val="Hyperlink.0"/>
          <w:rtl w:val="0"/>
        </w:rPr>
        <w:t>υπάρχει ξανά ανοδική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με εντονότερη αυτήν στη Μύκονο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στη Ζάκυνθο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στη Σαντορίνη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στο Ηράκλειο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στα Χανιά και στην Πάρο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επίσης έντονη είναι στην Κέρκυρα και στη Ρόδο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Όσον αφορά στις μεγάλες πόλεις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στην Αττική συνεχίζει η ανοδική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πλέον και στη Θεσσαλονίκη ξεκίνησε η ανοδική πορεία</w:t>
      </w:r>
      <w:r>
        <w:rPr>
          <w:rStyle w:val="Hyperlink.0"/>
          <w:rtl w:val="0"/>
        </w:rPr>
        <w:t xml:space="preserve">. </w:t>
      </w:r>
    </w:p>
    <w:p>
      <w:pPr>
        <w:pStyle w:val="Body"/>
        <w:spacing w:after="120"/>
      </w:pPr>
      <w:r>
        <w:rPr>
          <w:rStyle w:val="Hyperlink.0"/>
          <w:rtl w:val="0"/>
        </w:rPr>
        <w:t>Με βάση και τα σημερινά αποτελέσματα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επιβεβαιώνεται η θεωρία της δυναμικής ισορροπίας που έχει ήδη διατυπωθεί από την ομάδα μας και αφορά την πορεία της πανδημίας τους τελευταίους </w:t>
      </w:r>
      <w:r>
        <w:rPr>
          <w:rStyle w:val="Hyperlink.0"/>
          <w:rtl w:val="0"/>
        </w:rPr>
        <w:t xml:space="preserve">3 </w:t>
      </w:r>
      <w:r>
        <w:rPr>
          <w:rStyle w:val="Hyperlink.0"/>
          <w:rtl w:val="0"/>
        </w:rPr>
        <w:t>μήνες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Στην προκειμένη περίπτωση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η χαλάρωση των μέτρων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έδωσε το χώρο στην πιο μεταδοτική μετάλλαξη Ο</w:t>
      </w:r>
      <w:r>
        <w:rPr>
          <w:rStyle w:val="Hyperlink.0"/>
          <w:rtl w:val="0"/>
        </w:rPr>
        <w:t xml:space="preserve">-2 </w:t>
      </w:r>
      <w:r>
        <w:rPr>
          <w:rStyle w:val="Hyperlink.0"/>
          <w:rtl w:val="0"/>
        </w:rPr>
        <w:t>να αναπτυχθεί και να δώσει μια επιπλέον κύμανση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καθυστερώντας την ταχεία αποκλιμάκωση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Η διαμόρφωση ενός υψηλού κύματος αποφεύχθηκε από την επιπλέον φυσική ανοσία που διαμορφώθηκε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και που προστίθενται στη συνολική επίκτητη και ήδη υπάρχουσα φυσική ανοσία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ακριβώς λόγω της κύμανσης αυτής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Όπως όμως αναφέρθηκε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επιπλέον επιβαρυντικός παράγοντας είναι οι επαναμολύνσεις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 xml:space="preserve">λίγο πάνω από το </w:t>
      </w:r>
      <w:r>
        <w:rPr>
          <w:rStyle w:val="Hyperlink.0"/>
          <w:rtl w:val="0"/>
        </w:rPr>
        <w:t xml:space="preserve">10% </w:t>
      </w:r>
      <w:r>
        <w:rPr>
          <w:rStyle w:val="Hyperlink.0"/>
          <w:rtl w:val="0"/>
        </w:rPr>
        <w:t>των μετρούμενων μολύνσεων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 xml:space="preserve">ενώ αξίζει να εξεταστεί το ενδεχόμενο να υπάρχει μειωμένη ανοσία σε άτομα που είχαν εμβολιαστεί με την τρίτη δόση προ </w:t>
      </w:r>
      <w:r>
        <w:rPr>
          <w:rStyle w:val="Hyperlink.0"/>
          <w:rtl w:val="0"/>
        </w:rPr>
        <w:t xml:space="preserve">4 </w:t>
      </w:r>
      <w:r>
        <w:rPr>
          <w:rStyle w:val="Hyperlink.0"/>
          <w:rtl w:val="0"/>
        </w:rPr>
        <w:t>μηνών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Αξίζει επίσης να σημειωθεί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ότι ενώ η αύξηση της θερμοκρασίας συνεργεί στη μείωση των κρουσμάτων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είναι λάθος να αποδίδεται η υπάρχουσα αποδρομή στη λεγόμενη «εποχικότητα»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 xml:space="preserve">Αυτό εξάλλου διαπιστώθηκε και το καλοκαίρι του </w:t>
      </w:r>
      <w:r>
        <w:rPr>
          <w:rStyle w:val="Hyperlink.0"/>
          <w:rtl w:val="0"/>
        </w:rPr>
        <w:t xml:space="preserve">2021, </w:t>
      </w:r>
      <w:r>
        <w:rPr>
          <w:rStyle w:val="Hyperlink.0"/>
          <w:rtl w:val="0"/>
        </w:rPr>
        <w:t>όπου η εμφάνιση της μετάλλαξης Δ συντέλεσε σε κατακόρυφη αύξηση των κρουσμάτων στα τέλη Ιουνίου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αλλά και το ότι η αποδρομή αυτής είχε ξεκινήσει στα μέσα Νοέμβρη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πριν εμφανιστεί και κυριαρχήσει η μετάλλαξη 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ενώ δυστυχώς το παρατηρούμε και φέτος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Αυτό είναι σημαντικό να το έχουμε κατά νου με την έναρξη της τουριστικής περιόδου το καλοκαίρι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αλλά και με δεδομένη την περαιτέρω απώλεια ανοσίας από τον Σεπτέμβριο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που θα έχουν παρέλθει ακόμα περισσότεροι μήνες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οπότε και μια επιπλέον αναμνηστική δόση θα καταστεί αναγκαία</w:t>
      </w:r>
      <w:r>
        <w:rPr>
          <w:rStyle w:val="Hyperlink.0"/>
          <w:rtl w:val="0"/>
        </w:rPr>
        <w:t xml:space="preserve">. </w:t>
      </w:r>
      <w:r>
        <w:rPr>
          <w:rStyle w:val="Hyperlink.0"/>
          <w:rtl w:val="0"/>
        </w:rPr>
        <w:t>Όμως ακόμη και τώρα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>η παρούσα ανοδική πορεία</w:t>
      </w:r>
      <w:r>
        <w:rPr>
          <w:rStyle w:val="Hyperlink.0"/>
          <w:rtl w:val="0"/>
        </w:rPr>
        <w:t xml:space="preserve">, </w:t>
      </w:r>
      <w:r>
        <w:rPr>
          <w:rStyle w:val="Hyperlink.0"/>
          <w:rtl w:val="0"/>
        </w:rPr>
        <w:t xml:space="preserve">δείχνει ότι η μη τήρηση ή η έλλειψη μέτρων προστασίας μπορεί να οδηγήσει σε ανοδικές διακυμάνσεις ή σε συνδυασμό με τη παρουσία νέων μεταλλαγμένων στελεχών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όπως συμβαίνει τώρα</w:t>
      </w:r>
      <w:r>
        <w:rPr>
          <w:rStyle w:val="Hyperlink.0"/>
          <w:rtl w:val="0"/>
        </w:rPr>
        <w:t xml:space="preserve">) </w:t>
      </w:r>
      <w:r>
        <w:rPr>
          <w:rStyle w:val="Hyperlink.0"/>
          <w:rtl w:val="0"/>
        </w:rPr>
        <w:t xml:space="preserve">στην ανάπτυξη ενός </w:t>
      </w:r>
      <w:r>
        <w:rPr>
          <w:rStyle w:val="Hyperlink.0"/>
          <w:rtl w:val="0"/>
        </w:rPr>
        <w:t>6</w:t>
      </w:r>
      <w:r>
        <w:rPr>
          <w:rStyle w:val="Hyperlink.0"/>
          <w:rtl w:val="0"/>
        </w:rPr>
        <w:t xml:space="preserve">ου κύματος μέσα στο καλοκαίρι </w:t>
      </w:r>
      <w:r>
        <w:rPr>
          <w:rStyle w:val="Hyperlink.0"/>
          <w:rtl w:val="0"/>
        </w:rPr>
        <w:t>(</w:t>
      </w:r>
      <w:r>
        <w:rPr>
          <w:rStyle w:val="Hyperlink.0"/>
          <w:rtl w:val="0"/>
        </w:rPr>
        <w:t>που ήδη το παρατηρούμε</w:t>
      </w:r>
      <w:r>
        <w:rPr>
          <w:rStyle w:val="Hyperlink.0"/>
          <w:rtl w:val="0"/>
        </w:rPr>
        <w:t xml:space="preserve">), </w:t>
      </w:r>
      <w:r>
        <w:rPr>
          <w:rStyle w:val="Hyperlink.0"/>
          <w:rtl w:val="0"/>
        </w:rPr>
        <w:t>με περαιτέρω επιδείνωση της κατάστασης από τον Σεπτέμβρη</w:t>
      </w:r>
      <w:r>
        <w:rPr>
          <w:rStyle w:val="Hyperlink.0"/>
          <w:rtl w:val="0"/>
        </w:rPr>
        <w:t xml:space="preserve">. </w:t>
      </w:r>
    </w:p>
    <w:sectPr>
      <w:headerReference w:type="default" r:id="rId65"/>
      <w:footerReference w:type="default" r:id="rId66"/>
      <w:pgSz w:w="11900" w:h="16840" w:orient="portrait"/>
      <w:pgMar w:top="720" w:right="720" w:bottom="547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1"/>
      <w:iCs w:val="1"/>
      <w:caps w:val="0"/>
      <w:smallCaps w:val="0"/>
      <w:strike w:val="0"/>
      <w:dstrike w:val="0"/>
      <w:outline w:val="0"/>
      <w:color w:val="44546a"/>
      <w:spacing w:val="0"/>
      <w:kern w:val="0"/>
      <w:position w:val="0"/>
      <w:sz w:val="22"/>
      <w:szCs w:val="22"/>
      <w:u w:val="none" w:color="44546a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44546A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1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header" Target="header1.xml"/><Relationship Id="rId66" Type="http://schemas.openxmlformats.org/officeDocument/2006/relationships/footer" Target="footer1.xml"/><Relationship Id="rId6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1" spc="0" strike="noStrike" sz="1100" u="none" kumimoji="0" normalizeH="0">
            <a:ln>
              <a:noFill/>
            </a:ln>
            <a:solidFill>
              <a:srgbClr val="44546A"/>
            </a:solidFill>
            <a:effectLst/>
            <a:uFill>
              <a:solidFill>
                <a:srgbClr val="44546A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